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30" w:rsidRDefault="00F10C70" w:rsidP="001F790D">
      <w:pPr>
        <w:pStyle w:val="a5"/>
        <w:kinsoku w:val="0"/>
        <w:overflowPunct w:val="0"/>
        <w:spacing w:afterLines="50" w:after="290" w:line="560" w:lineRule="exact"/>
        <w:ind w:leftChars="210" w:left="3991" w:rightChars="97" w:right="306" w:hanging="3328"/>
        <w:jc w:val="center"/>
        <w:rPr>
          <w:rFonts w:ascii="方正小标宋_GBK" w:eastAsia="方正小标宋_GBK" w:cs="Arial"/>
          <w:b/>
          <w:bCs/>
          <w:sz w:val="32"/>
          <w:szCs w:val="32"/>
        </w:rPr>
      </w:pPr>
      <w:r>
        <w:rPr>
          <w:rFonts w:ascii="方正小标宋_GBK" w:eastAsia="方正小标宋_GBK" w:cs="Arial" w:hint="eastAsia"/>
          <w:b/>
          <w:bCs/>
          <w:w w:val="104"/>
          <w:sz w:val="32"/>
          <w:szCs w:val="32"/>
        </w:rPr>
        <w:t>孟加拉</w:t>
      </w:r>
      <w:r>
        <w:rPr>
          <w:rFonts w:ascii="方正小标宋_GBK" w:eastAsia="方正小标宋_GBK" w:cs="Arial"/>
          <w:b/>
          <w:bCs/>
          <w:w w:val="104"/>
          <w:sz w:val="32"/>
          <w:szCs w:val="32"/>
        </w:rPr>
        <w:t>国</w:t>
      </w:r>
      <w:r>
        <w:rPr>
          <w:rFonts w:ascii="方正小标宋_GBK" w:eastAsia="方正小标宋_GBK" w:cs="Arial" w:hint="eastAsia"/>
          <w:b/>
          <w:bCs/>
          <w:w w:val="104"/>
          <w:sz w:val="32"/>
          <w:szCs w:val="32"/>
        </w:rPr>
        <w:t>输华食用水生动物注册登记企业名单</w:t>
      </w:r>
    </w:p>
    <w:tbl>
      <w:tblPr>
        <w:tblW w:w="13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3585"/>
        <w:gridCol w:w="4591"/>
        <w:gridCol w:w="2669"/>
        <w:gridCol w:w="1599"/>
      </w:tblGrid>
      <w:tr w:rsidR="00565130">
        <w:trPr>
          <w:jc w:val="center"/>
        </w:trPr>
        <w:tc>
          <w:tcPr>
            <w:tcW w:w="1070" w:type="dxa"/>
          </w:tcPr>
          <w:p w:rsidR="00565130" w:rsidRDefault="00F10C70">
            <w:pPr>
              <w:pStyle w:val="TableParagraph"/>
              <w:kinsoku w:val="0"/>
              <w:overflowPunct w:val="0"/>
              <w:spacing w:before="34" w:line="560" w:lineRule="exact"/>
              <w:ind w:left="128"/>
              <w:jc w:val="center"/>
              <w:rPr>
                <w:rFonts w:ascii="方正仿宋_GBK" w:eastAsia="方正仿宋_GBK"/>
                <w:b/>
                <w:bCs/>
                <w:sz w:val="28"/>
              </w:rPr>
            </w:pPr>
            <w:r>
              <w:rPr>
                <w:rFonts w:ascii="方正仿宋_GBK" w:eastAsia="方正仿宋_GBK" w:hint="eastAsia"/>
                <w:b/>
                <w:bCs/>
                <w:sz w:val="28"/>
              </w:rPr>
              <w:t>序号</w:t>
            </w:r>
          </w:p>
        </w:tc>
        <w:tc>
          <w:tcPr>
            <w:tcW w:w="3585" w:type="dxa"/>
          </w:tcPr>
          <w:p w:rsidR="00565130" w:rsidRDefault="00F10C70">
            <w:pPr>
              <w:pStyle w:val="10"/>
              <w:kinsoku w:val="0"/>
              <w:overflowPunct w:val="0"/>
              <w:spacing w:before="66" w:line="560" w:lineRule="exact"/>
              <w:ind w:left="118"/>
              <w:jc w:val="center"/>
              <w:rPr>
                <w:rFonts w:ascii="方正仿宋_GBK" w:eastAsia="方正仿宋_GBK"/>
                <w:b/>
                <w:bCs/>
                <w:sz w:val="28"/>
              </w:rPr>
            </w:pPr>
            <w:r>
              <w:rPr>
                <w:rFonts w:ascii="方正仿宋_GBK" w:eastAsia="方正仿宋_GBK" w:hint="eastAsia"/>
                <w:b/>
                <w:bCs/>
                <w:w w:val="110"/>
                <w:sz w:val="28"/>
              </w:rPr>
              <w:t>企业名称</w:t>
            </w:r>
          </w:p>
        </w:tc>
        <w:tc>
          <w:tcPr>
            <w:tcW w:w="4591" w:type="dxa"/>
          </w:tcPr>
          <w:p w:rsidR="00565130" w:rsidRDefault="00F10C70">
            <w:pPr>
              <w:pStyle w:val="110"/>
              <w:kinsoku w:val="0"/>
              <w:overflowPunct w:val="0"/>
              <w:spacing w:before="69" w:line="560" w:lineRule="exact"/>
              <w:ind w:left="111"/>
              <w:jc w:val="center"/>
              <w:rPr>
                <w:rFonts w:ascii="方正仿宋_GBK" w:eastAsia="方正仿宋_GBK"/>
                <w:b/>
                <w:bCs/>
                <w:sz w:val="28"/>
              </w:rPr>
            </w:pPr>
            <w:r>
              <w:rPr>
                <w:rFonts w:ascii="方正仿宋_GBK" w:eastAsia="方正仿宋_GBK" w:hint="eastAsia"/>
                <w:b/>
                <w:bCs/>
                <w:sz w:val="28"/>
              </w:rPr>
              <w:t>企业地址</w:t>
            </w:r>
          </w:p>
        </w:tc>
        <w:tc>
          <w:tcPr>
            <w:tcW w:w="2669" w:type="dxa"/>
          </w:tcPr>
          <w:p w:rsidR="00565130" w:rsidRDefault="00F10C70">
            <w:pPr>
              <w:pStyle w:val="210"/>
              <w:kinsoku w:val="0"/>
              <w:overflowPunct w:val="0"/>
              <w:spacing w:before="76" w:line="560" w:lineRule="exact"/>
              <w:ind w:left="103" w:right="453"/>
              <w:jc w:val="center"/>
              <w:rPr>
                <w:rFonts w:ascii="方正仿宋_GBK" w:eastAsia="方正仿宋_GBK"/>
                <w:b/>
                <w:bCs/>
                <w:sz w:val="28"/>
              </w:rPr>
            </w:pPr>
            <w:r>
              <w:rPr>
                <w:rFonts w:ascii="方正仿宋_GBK" w:eastAsia="方正仿宋_GBK" w:hint="eastAsia"/>
                <w:b/>
                <w:bCs/>
                <w:sz w:val="28"/>
              </w:rPr>
              <w:t xml:space="preserve"> </w:t>
            </w:r>
            <w:r>
              <w:rPr>
                <w:rFonts w:ascii="方正仿宋_GBK" w:eastAsia="方正仿宋_GBK" w:hint="eastAsia"/>
                <w:b/>
                <w:bCs/>
                <w:sz w:val="28"/>
              </w:rPr>
              <w:t>官方批准编号</w:t>
            </w:r>
          </w:p>
        </w:tc>
        <w:tc>
          <w:tcPr>
            <w:tcW w:w="1599" w:type="dxa"/>
          </w:tcPr>
          <w:p w:rsidR="00565130" w:rsidRDefault="00F10C70">
            <w:pPr>
              <w:pStyle w:val="310"/>
              <w:kinsoku w:val="0"/>
              <w:overflowPunct w:val="0"/>
              <w:spacing w:before="76" w:line="560" w:lineRule="exact"/>
              <w:ind w:left="116"/>
              <w:jc w:val="center"/>
              <w:rPr>
                <w:rFonts w:ascii="方正仿宋_GBK" w:eastAsia="方正仿宋_GBK"/>
                <w:b/>
                <w:bCs/>
                <w:sz w:val="28"/>
              </w:rPr>
            </w:pPr>
            <w:r>
              <w:rPr>
                <w:rFonts w:ascii="方正仿宋_GBK" w:eastAsia="方正仿宋_GBK" w:hint="eastAsia"/>
                <w:b/>
                <w:bCs/>
                <w:w w:val="104"/>
                <w:sz w:val="28"/>
              </w:rPr>
              <w:t>产品类别</w:t>
            </w:r>
          </w:p>
        </w:tc>
      </w:tr>
      <w:tr w:rsidR="00565130">
        <w:trPr>
          <w:jc w:val="center"/>
        </w:trPr>
        <w:tc>
          <w:tcPr>
            <w:tcW w:w="1070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85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M. M Enterprise</w:t>
            </w:r>
          </w:p>
        </w:tc>
        <w:tc>
          <w:tcPr>
            <w:tcW w:w="4591" w:type="dxa"/>
            <w:vAlign w:val="center"/>
          </w:tcPr>
          <w:p w:rsidR="00565130" w:rsidRDefault="00F10C70">
            <w:pPr>
              <w:spacing w:line="560" w:lineRule="exact"/>
              <w:jc w:val="left"/>
              <w:rPr>
                <w:sz w:val="28"/>
              </w:rPr>
            </w:pPr>
            <w:r>
              <w:rPr>
                <w:sz w:val="28"/>
              </w:rPr>
              <w:t>House-26, Nolbogh, Nishatnagar,Turag, Dhaka-1230</w:t>
            </w:r>
          </w:p>
        </w:tc>
        <w:tc>
          <w:tcPr>
            <w:tcW w:w="2669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DHK/PACK-143</w:t>
            </w:r>
          </w:p>
        </w:tc>
        <w:tc>
          <w:tcPr>
            <w:tcW w:w="1599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黄鳝</w:t>
            </w:r>
          </w:p>
        </w:tc>
      </w:tr>
      <w:tr w:rsidR="00565130">
        <w:trPr>
          <w:jc w:val="center"/>
        </w:trPr>
        <w:tc>
          <w:tcPr>
            <w:tcW w:w="1070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85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S. R.Traders</w:t>
            </w:r>
          </w:p>
        </w:tc>
        <w:tc>
          <w:tcPr>
            <w:tcW w:w="4591" w:type="dxa"/>
            <w:vAlign w:val="center"/>
          </w:tcPr>
          <w:p w:rsidR="00565130" w:rsidRDefault="00F10C70">
            <w:pPr>
              <w:pStyle w:val="410"/>
              <w:kinsoku w:val="0"/>
              <w:overflowPunct w:val="0"/>
              <w:spacing w:line="560" w:lineRule="exact"/>
              <w:rPr>
                <w:sz w:val="28"/>
              </w:rPr>
            </w:pPr>
            <w:r>
              <w:rPr>
                <w:rFonts w:eastAsia="方正仿宋_GBK"/>
                <w:kern w:val="2"/>
                <w:sz w:val="28"/>
              </w:rPr>
              <w:t xml:space="preserve">House-83, Nolbogh, Block C </w:t>
            </w:r>
            <w:r>
              <w:rPr>
                <w:sz w:val="28"/>
              </w:rPr>
              <w:t>Nolbhog Main Road, Turag, Dhaka.</w:t>
            </w:r>
          </w:p>
        </w:tc>
        <w:tc>
          <w:tcPr>
            <w:tcW w:w="2669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DHK/Packing Center/11</w:t>
            </w:r>
          </w:p>
        </w:tc>
        <w:tc>
          <w:tcPr>
            <w:tcW w:w="1599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黄鳝</w:t>
            </w:r>
          </w:p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螃蟹</w:t>
            </w:r>
          </w:p>
        </w:tc>
      </w:tr>
      <w:tr w:rsidR="00565130">
        <w:trPr>
          <w:jc w:val="center"/>
        </w:trPr>
        <w:tc>
          <w:tcPr>
            <w:tcW w:w="1070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85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Roy Trade </w:t>
            </w:r>
            <w:r>
              <w:rPr>
                <w:sz w:val="28"/>
              </w:rPr>
              <w:t>International</w:t>
            </w:r>
          </w:p>
        </w:tc>
        <w:tc>
          <w:tcPr>
            <w:tcW w:w="4591" w:type="dxa"/>
            <w:vAlign w:val="center"/>
          </w:tcPr>
          <w:p w:rsidR="00565130" w:rsidRDefault="00F10C70">
            <w:pPr>
              <w:spacing w:line="560" w:lineRule="exact"/>
              <w:jc w:val="left"/>
              <w:rPr>
                <w:sz w:val="28"/>
              </w:rPr>
            </w:pPr>
            <w:r>
              <w:rPr>
                <w:sz w:val="28"/>
              </w:rPr>
              <w:t>860,Nolbogh,Turag, Dhaka</w:t>
            </w:r>
          </w:p>
        </w:tc>
        <w:tc>
          <w:tcPr>
            <w:tcW w:w="2669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DHK/PACK-144</w:t>
            </w:r>
          </w:p>
        </w:tc>
        <w:tc>
          <w:tcPr>
            <w:tcW w:w="1599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螃蟹</w:t>
            </w:r>
          </w:p>
        </w:tc>
      </w:tr>
      <w:tr w:rsidR="00565130">
        <w:trPr>
          <w:jc w:val="center"/>
        </w:trPr>
        <w:tc>
          <w:tcPr>
            <w:tcW w:w="1070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85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M. S Araf International</w:t>
            </w:r>
          </w:p>
        </w:tc>
        <w:tc>
          <w:tcPr>
            <w:tcW w:w="4591" w:type="dxa"/>
            <w:vAlign w:val="center"/>
          </w:tcPr>
          <w:p w:rsidR="00565130" w:rsidRDefault="00F10C70">
            <w:pPr>
              <w:spacing w:line="560" w:lineRule="exact"/>
              <w:jc w:val="left"/>
              <w:rPr>
                <w:sz w:val="28"/>
              </w:rPr>
            </w:pPr>
            <w:r>
              <w:rPr>
                <w:sz w:val="28"/>
              </w:rPr>
              <w:t>House/Holding-91/506, Block-B,Nolvog Main Road,Nishat Nagar, Turag,Dhaka-12302</w:t>
            </w:r>
          </w:p>
        </w:tc>
        <w:tc>
          <w:tcPr>
            <w:tcW w:w="2669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DHK/PACK 201</w:t>
            </w:r>
          </w:p>
        </w:tc>
        <w:tc>
          <w:tcPr>
            <w:tcW w:w="1599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黄鳝</w:t>
            </w:r>
          </w:p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螃蟹</w:t>
            </w:r>
          </w:p>
        </w:tc>
      </w:tr>
      <w:tr w:rsidR="00565130">
        <w:trPr>
          <w:jc w:val="center"/>
        </w:trPr>
        <w:tc>
          <w:tcPr>
            <w:tcW w:w="1070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85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Z.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L.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International</w:t>
            </w:r>
          </w:p>
        </w:tc>
        <w:tc>
          <w:tcPr>
            <w:tcW w:w="4591" w:type="dxa"/>
            <w:vAlign w:val="center"/>
          </w:tcPr>
          <w:p w:rsidR="00565130" w:rsidRDefault="00F10C70">
            <w:pPr>
              <w:spacing w:line="560" w:lineRule="exact"/>
              <w:jc w:val="left"/>
              <w:rPr>
                <w:sz w:val="28"/>
              </w:rPr>
            </w:pPr>
            <w:r>
              <w:rPr>
                <w:sz w:val="28"/>
                <w:lang w:eastAsia="en-US" w:bidi="en-US"/>
              </w:rPr>
              <w:t xml:space="preserve">House-83, Nolbhog Main Road, Nishatnagar, Turag, </w:t>
            </w:r>
            <w:r>
              <w:rPr>
                <w:sz w:val="28"/>
                <w:lang w:eastAsia="en-US" w:bidi="en-US"/>
              </w:rPr>
              <w:t>Dhaka</w:t>
            </w:r>
          </w:p>
        </w:tc>
        <w:tc>
          <w:tcPr>
            <w:tcW w:w="2669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  <w:lang w:eastAsia="en-US" w:bidi="en-US"/>
              </w:rPr>
              <w:t>DHK/PACK-156</w:t>
            </w:r>
          </w:p>
        </w:tc>
        <w:tc>
          <w:tcPr>
            <w:tcW w:w="1599" w:type="dxa"/>
            <w:vAlign w:val="center"/>
          </w:tcPr>
          <w:p w:rsidR="00565130" w:rsidRDefault="00F10C70">
            <w:pPr>
              <w:pStyle w:val="4"/>
              <w:spacing w:line="560" w:lineRule="exact"/>
              <w:jc w:val="center"/>
              <w:rPr>
                <w:sz w:val="28"/>
                <w:lang w:eastAsia="en-US" w:bidi="en-US"/>
              </w:rPr>
            </w:pPr>
            <w:r>
              <w:rPr>
                <w:sz w:val="28"/>
                <w:lang w:eastAsia="en-US" w:bidi="en-US"/>
              </w:rPr>
              <w:t xml:space="preserve"> </w:t>
            </w:r>
            <w:r>
              <w:rPr>
                <w:sz w:val="28"/>
              </w:rPr>
              <w:t>黄鳝</w:t>
            </w:r>
          </w:p>
          <w:p w:rsidR="00565130" w:rsidRDefault="00F10C70">
            <w:pPr>
              <w:pStyle w:val="4"/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螃蟹</w:t>
            </w:r>
          </w:p>
        </w:tc>
      </w:tr>
      <w:tr w:rsidR="00565130">
        <w:trPr>
          <w:jc w:val="center"/>
        </w:trPr>
        <w:tc>
          <w:tcPr>
            <w:tcW w:w="1070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85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Tasmi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Enterprise</w:t>
            </w:r>
          </w:p>
        </w:tc>
        <w:tc>
          <w:tcPr>
            <w:tcW w:w="4591" w:type="dxa"/>
            <w:vAlign w:val="center"/>
          </w:tcPr>
          <w:p w:rsidR="00565130" w:rsidRDefault="00F10C70">
            <w:pPr>
              <w:spacing w:line="560" w:lineRule="exact"/>
              <w:jc w:val="left"/>
              <w:rPr>
                <w:sz w:val="28"/>
              </w:rPr>
            </w:pPr>
            <w:r>
              <w:rPr>
                <w:sz w:val="28"/>
                <w:lang w:eastAsia="en-US" w:bidi="en-US"/>
              </w:rPr>
              <w:t xml:space="preserve">241-242, Tarartek, Diabari, Turag, </w:t>
            </w:r>
            <w:r>
              <w:rPr>
                <w:sz w:val="28"/>
                <w:lang w:eastAsia="en-US" w:bidi="en-US"/>
              </w:rPr>
              <w:lastRenderedPageBreak/>
              <w:t>Dhaka-1230</w:t>
            </w:r>
          </w:p>
        </w:tc>
        <w:tc>
          <w:tcPr>
            <w:tcW w:w="2669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  <w:lang w:eastAsia="en-US" w:bidi="en-US"/>
              </w:rPr>
              <w:lastRenderedPageBreak/>
              <w:t>DHK/PACK-150</w:t>
            </w:r>
          </w:p>
        </w:tc>
        <w:tc>
          <w:tcPr>
            <w:tcW w:w="1599" w:type="dxa"/>
            <w:vAlign w:val="center"/>
          </w:tcPr>
          <w:p w:rsidR="00565130" w:rsidRDefault="00F10C70">
            <w:pPr>
              <w:pStyle w:val="16"/>
              <w:spacing w:line="560" w:lineRule="exact"/>
              <w:jc w:val="center"/>
              <w:rPr>
                <w:sz w:val="28"/>
                <w:lang w:eastAsia="en-US" w:bidi="en-US"/>
              </w:rPr>
            </w:pPr>
            <w:r>
              <w:rPr>
                <w:sz w:val="28"/>
              </w:rPr>
              <w:t>黄鳝</w:t>
            </w:r>
          </w:p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螃蟹</w:t>
            </w:r>
          </w:p>
        </w:tc>
      </w:tr>
      <w:tr w:rsidR="00565130">
        <w:trPr>
          <w:jc w:val="center"/>
        </w:trPr>
        <w:tc>
          <w:tcPr>
            <w:tcW w:w="1070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3585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Rafsa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Trade International</w:t>
            </w:r>
          </w:p>
        </w:tc>
        <w:tc>
          <w:tcPr>
            <w:tcW w:w="4591" w:type="dxa"/>
            <w:vAlign w:val="center"/>
          </w:tcPr>
          <w:p w:rsidR="00565130" w:rsidRDefault="00F10C70">
            <w:pPr>
              <w:spacing w:line="560" w:lineRule="exact"/>
              <w:jc w:val="left"/>
              <w:rPr>
                <w:sz w:val="28"/>
              </w:rPr>
            </w:pPr>
            <w:r>
              <w:rPr>
                <w:sz w:val="28"/>
                <w:lang w:eastAsia="en-US" w:bidi="en-US"/>
              </w:rPr>
              <w:t>47, Nolvog, Turag, Dhaka-1230</w:t>
            </w:r>
          </w:p>
        </w:tc>
        <w:tc>
          <w:tcPr>
            <w:tcW w:w="2669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  <w:lang w:eastAsia="en-US" w:bidi="en-US"/>
              </w:rPr>
              <w:t>DHK/PACK-185</w:t>
            </w:r>
          </w:p>
        </w:tc>
        <w:tc>
          <w:tcPr>
            <w:tcW w:w="1599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螃蟹</w:t>
            </w:r>
          </w:p>
        </w:tc>
      </w:tr>
      <w:tr w:rsidR="00565130">
        <w:trPr>
          <w:jc w:val="center"/>
        </w:trPr>
        <w:tc>
          <w:tcPr>
            <w:tcW w:w="1070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585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M/S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Misu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Enterprise</w:t>
            </w:r>
          </w:p>
        </w:tc>
        <w:tc>
          <w:tcPr>
            <w:tcW w:w="4591" w:type="dxa"/>
            <w:vAlign w:val="center"/>
          </w:tcPr>
          <w:p w:rsidR="00565130" w:rsidRDefault="00F10C70">
            <w:pPr>
              <w:spacing w:line="560" w:lineRule="exact"/>
              <w:jc w:val="left"/>
              <w:rPr>
                <w:sz w:val="28"/>
              </w:rPr>
            </w:pPr>
            <w:r>
              <w:rPr>
                <w:sz w:val="28"/>
                <w:lang w:eastAsia="en-US" w:bidi="en-US"/>
              </w:rPr>
              <w:t>Diabari, Nishatnagar, Turag, Dhaka</w:t>
            </w:r>
          </w:p>
        </w:tc>
        <w:tc>
          <w:tcPr>
            <w:tcW w:w="2669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  <w:lang w:eastAsia="en-US" w:bidi="en-US"/>
              </w:rPr>
              <w:t xml:space="preserve">DHK/Packing </w:t>
            </w:r>
            <w:r>
              <w:rPr>
                <w:sz w:val="28"/>
                <w:lang w:eastAsia="en-US" w:bidi="en-US"/>
              </w:rPr>
              <w:t>Center/08</w:t>
            </w:r>
          </w:p>
        </w:tc>
        <w:tc>
          <w:tcPr>
            <w:tcW w:w="1599" w:type="dxa"/>
            <w:vAlign w:val="center"/>
          </w:tcPr>
          <w:p w:rsidR="00565130" w:rsidRDefault="00F10C70">
            <w:pPr>
              <w:pStyle w:val="8"/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黄鳝</w:t>
            </w:r>
          </w:p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螃蟹</w:t>
            </w:r>
          </w:p>
        </w:tc>
      </w:tr>
      <w:tr w:rsidR="00565130">
        <w:trPr>
          <w:jc w:val="center"/>
        </w:trPr>
        <w:tc>
          <w:tcPr>
            <w:tcW w:w="1070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585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t>Armaan International</w:t>
            </w:r>
          </w:p>
        </w:tc>
        <w:tc>
          <w:tcPr>
            <w:tcW w:w="4591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t>27, Block-C, Tarartek Main Road, Nishatnagar, Turag, Dhaka</w:t>
            </w:r>
          </w:p>
        </w:tc>
        <w:tc>
          <w:tcPr>
            <w:tcW w:w="2669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lang w:eastAsia="en-US" w:bidi="en-US"/>
              </w:rPr>
            </w:pPr>
            <w:r>
              <w:t>DHK/PACK-221</w:t>
            </w:r>
          </w:p>
        </w:tc>
        <w:tc>
          <w:tcPr>
            <w:tcW w:w="1599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t>黄鳝</w:t>
            </w:r>
          </w:p>
          <w:p w:rsidR="00565130" w:rsidRDefault="00F10C70">
            <w:pPr>
              <w:spacing w:line="560" w:lineRule="exact"/>
              <w:jc w:val="center"/>
              <w:rPr>
                <w:highlight w:val="yellow"/>
              </w:rPr>
            </w:pPr>
            <w:r>
              <w:t>螃蟹</w:t>
            </w:r>
          </w:p>
        </w:tc>
      </w:tr>
      <w:tr w:rsidR="00565130">
        <w:trPr>
          <w:jc w:val="center"/>
        </w:trPr>
        <w:tc>
          <w:tcPr>
            <w:tcW w:w="1070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85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rPr>
                <w:rFonts w:eastAsia="方正黑体_GBK"/>
                <w:szCs w:val="32"/>
              </w:rPr>
              <w:t>Bang Chung Trade &amp; Tourism</w:t>
            </w:r>
          </w:p>
        </w:tc>
        <w:tc>
          <w:tcPr>
            <w:tcW w:w="4591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t>Holding# 78, Block-C, Main Road, Nolbhog, Turag, Dhaka</w:t>
            </w:r>
          </w:p>
        </w:tc>
        <w:tc>
          <w:tcPr>
            <w:tcW w:w="2669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rPr>
                <w:rFonts w:eastAsia="方正黑体_GBK"/>
                <w:szCs w:val="32"/>
              </w:rPr>
              <w:t>DHK/PACK/399</w:t>
            </w:r>
          </w:p>
        </w:tc>
        <w:tc>
          <w:tcPr>
            <w:tcW w:w="1599" w:type="dxa"/>
            <w:vAlign w:val="center"/>
          </w:tcPr>
          <w:p w:rsidR="00565130" w:rsidRDefault="00F10C70">
            <w:pPr>
              <w:pStyle w:val="35"/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黄鳝</w:t>
            </w:r>
          </w:p>
          <w:p w:rsidR="00565130" w:rsidRDefault="00F10C70">
            <w:pPr>
              <w:spacing w:line="560" w:lineRule="exact"/>
              <w:jc w:val="center"/>
            </w:pPr>
            <w:r>
              <w:rPr>
                <w:sz w:val="28"/>
              </w:rPr>
              <w:t>螃蟹</w:t>
            </w:r>
          </w:p>
        </w:tc>
      </w:tr>
      <w:tr w:rsidR="00565130">
        <w:trPr>
          <w:jc w:val="center"/>
        </w:trPr>
        <w:tc>
          <w:tcPr>
            <w:tcW w:w="1070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85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rPr>
                <w:rFonts w:eastAsia="方正黑体_GBK"/>
                <w:szCs w:val="32"/>
              </w:rPr>
              <w:t>M/S. Sumon International</w:t>
            </w:r>
          </w:p>
        </w:tc>
        <w:tc>
          <w:tcPr>
            <w:tcW w:w="4591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t>House # 373, Nolbhog,Turag, Dhaka-1230</w:t>
            </w:r>
          </w:p>
        </w:tc>
        <w:tc>
          <w:tcPr>
            <w:tcW w:w="2669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rPr>
                <w:rFonts w:eastAsia="方正黑体_GBK"/>
                <w:szCs w:val="32"/>
              </w:rPr>
              <w:t>DHK/PACK/31</w:t>
            </w:r>
          </w:p>
        </w:tc>
        <w:tc>
          <w:tcPr>
            <w:tcW w:w="1599" w:type="dxa"/>
            <w:vAlign w:val="center"/>
          </w:tcPr>
          <w:p w:rsidR="00565130" w:rsidRDefault="00F10C70">
            <w:pPr>
              <w:pStyle w:val="31"/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黄鳝</w:t>
            </w:r>
          </w:p>
          <w:p w:rsidR="00565130" w:rsidRDefault="00F10C70">
            <w:pPr>
              <w:spacing w:line="560" w:lineRule="exact"/>
              <w:jc w:val="center"/>
            </w:pPr>
            <w:r>
              <w:rPr>
                <w:sz w:val="28"/>
              </w:rPr>
              <w:t>螃蟹</w:t>
            </w:r>
          </w:p>
        </w:tc>
      </w:tr>
      <w:tr w:rsidR="00565130">
        <w:trPr>
          <w:jc w:val="center"/>
        </w:trPr>
        <w:tc>
          <w:tcPr>
            <w:tcW w:w="1070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85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rPr>
                <w:rFonts w:eastAsia="方正黑体_GBK"/>
                <w:szCs w:val="32"/>
              </w:rPr>
              <w:t>Vigilance Express Ltd.</w:t>
            </w:r>
          </w:p>
        </w:tc>
        <w:tc>
          <w:tcPr>
            <w:tcW w:w="4591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t>House-38, Block-B, Tarartek Main Road, Turag,</w:t>
            </w:r>
          </w:p>
          <w:p w:rsidR="00565130" w:rsidRDefault="00F10C70">
            <w:pPr>
              <w:spacing w:line="560" w:lineRule="exact"/>
              <w:jc w:val="center"/>
            </w:pPr>
            <w:r>
              <w:t>Dhaka</w:t>
            </w:r>
          </w:p>
        </w:tc>
        <w:tc>
          <w:tcPr>
            <w:tcW w:w="2669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rPr>
                <w:rFonts w:eastAsia="方正黑体_GBK"/>
                <w:szCs w:val="32"/>
              </w:rPr>
              <w:t>DHK/PACK/210</w:t>
            </w:r>
          </w:p>
        </w:tc>
        <w:tc>
          <w:tcPr>
            <w:tcW w:w="1599" w:type="dxa"/>
            <w:vAlign w:val="center"/>
          </w:tcPr>
          <w:p w:rsidR="00565130" w:rsidRDefault="00F10C70">
            <w:pPr>
              <w:pStyle w:val="33"/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黄鳝</w:t>
            </w:r>
          </w:p>
          <w:p w:rsidR="00565130" w:rsidRDefault="00F10C70">
            <w:pPr>
              <w:spacing w:line="560" w:lineRule="exact"/>
              <w:jc w:val="center"/>
            </w:pPr>
            <w:r>
              <w:rPr>
                <w:sz w:val="28"/>
              </w:rPr>
              <w:t>螃蟹</w:t>
            </w:r>
          </w:p>
        </w:tc>
      </w:tr>
      <w:tr w:rsidR="00565130">
        <w:trPr>
          <w:jc w:val="center"/>
        </w:trPr>
        <w:tc>
          <w:tcPr>
            <w:tcW w:w="1070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</w:p>
        </w:tc>
        <w:tc>
          <w:tcPr>
            <w:tcW w:w="3585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rPr>
                <w:rFonts w:eastAsia="方正黑体_GBK"/>
                <w:bCs/>
                <w:szCs w:val="32"/>
              </w:rPr>
              <w:t>Kamal Trading Corporation</w:t>
            </w:r>
          </w:p>
        </w:tc>
        <w:tc>
          <w:tcPr>
            <w:tcW w:w="4591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t>HOUSE-37,BLOCK-B,TARARTEK MAIN ROAD,TURAG,DHAKA</w:t>
            </w:r>
          </w:p>
        </w:tc>
        <w:tc>
          <w:tcPr>
            <w:tcW w:w="2669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rPr>
                <w:rFonts w:eastAsia="方正黑体_GBK"/>
                <w:bCs/>
                <w:szCs w:val="32"/>
              </w:rPr>
              <w:t>DHK/</w:t>
            </w:r>
            <w:r>
              <w:rPr>
                <w:rFonts w:eastAsia="方正黑体_GBK"/>
                <w:szCs w:val="32"/>
              </w:rPr>
              <w:t>PACK</w:t>
            </w:r>
            <w:r>
              <w:rPr>
                <w:rFonts w:eastAsia="方正黑体_GBK"/>
                <w:bCs/>
                <w:szCs w:val="32"/>
              </w:rPr>
              <w:t>/42</w:t>
            </w:r>
          </w:p>
        </w:tc>
        <w:tc>
          <w:tcPr>
            <w:tcW w:w="1599" w:type="dxa"/>
            <w:vAlign w:val="center"/>
          </w:tcPr>
          <w:p w:rsidR="00565130" w:rsidRDefault="00F10C70">
            <w:pPr>
              <w:pStyle w:val="40"/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黄鳝</w:t>
            </w:r>
          </w:p>
          <w:p w:rsidR="00565130" w:rsidRDefault="00F10C70">
            <w:pPr>
              <w:spacing w:line="560" w:lineRule="exact"/>
              <w:jc w:val="center"/>
            </w:pPr>
            <w:r>
              <w:rPr>
                <w:sz w:val="28"/>
              </w:rPr>
              <w:t>螃蟹</w:t>
            </w:r>
          </w:p>
        </w:tc>
      </w:tr>
      <w:tr w:rsidR="00565130">
        <w:trPr>
          <w:jc w:val="center"/>
        </w:trPr>
        <w:tc>
          <w:tcPr>
            <w:tcW w:w="1070" w:type="dxa"/>
            <w:vAlign w:val="center"/>
          </w:tcPr>
          <w:p w:rsidR="00565130" w:rsidRDefault="00F10C7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85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rPr>
                <w:rFonts w:eastAsia="方正黑体_GBK"/>
                <w:szCs w:val="32"/>
              </w:rPr>
              <w:t>Biswas Trade International</w:t>
            </w:r>
          </w:p>
        </w:tc>
        <w:tc>
          <w:tcPr>
            <w:tcW w:w="4591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t>71, Nolbhog, Turag, Dhaka</w:t>
            </w:r>
          </w:p>
        </w:tc>
        <w:tc>
          <w:tcPr>
            <w:tcW w:w="2669" w:type="dxa"/>
            <w:vAlign w:val="center"/>
          </w:tcPr>
          <w:p w:rsidR="00565130" w:rsidRDefault="00F10C70">
            <w:pPr>
              <w:spacing w:line="560" w:lineRule="exact"/>
              <w:jc w:val="center"/>
            </w:pPr>
            <w:r>
              <w:rPr>
                <w:rFonts w:eastAsia="方正黑体_GBK"/>
                <w:szCs w:val="32"/>
              </w:rPr>
              <w:t>DHK/PACK/137</w:t>
            </w:r>
          </w:p>
        </w:tc>
        <w:tc>
          <w:tcPr>
            <w:tcW w:w="1599" w:type="dxa"/>
            <w:vAlign w:val="center"/>
          </w:tcPr>
          <w:p w:rsidR="00565130" w:rsidRDefault="00F10C70">
            <w:pPr>
              <w:pStyle w:val="38"/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黄鳝</w:t>
            </w:r>
          </w:p>
          <w:p w:rsidR="00565130" w:rsidRDefault="00F10C70">
            <w:pPr>
              <w:spacing w:line="560" w:lineRule="exact"/>
              <w:jc w:val="center"/>
            </w:pPr>
            <w:r>
              <w:rPr>
                <w:sz w:val="28"/>
              </w:rPr>
              <w:t>螃蟹</w:t>
            </w:r>
          </w:p>
        </w:tc>
      </w:tr>
    </w:tbl>
    <w:p w:rsidR="00565130" w:rsidRDefault="00565130" w:rsidP="001F790D">
      <w:pPr>
        <w:spacing w:line="560" w:lineRule="exact"/>
        <w:jc w:val="left"/>
        <w:rPr>
          <w:sz w:val="36"/>
          <w:szCs w:val="36"/>
        </w:rPr>
      </w:pPr>
      <w:bookmarkStart w:id="0" w:name="_GoBack"/>
      <w:bookmarkEnd w:id="0"/>
    </w:p>
    <w:sectPr w:rsidR="00565130">
      <w:footerReference w:type="default" r:id="rId7"/>
      <w:headerReference w:type="first" r:id="rId8"/>
      <w:pgSz w:w="16840" w:h="11907" w:orient="landscape"/>
      <w:pgMar w:top="2098" w:right="1474" w:bottom="1985" w:left="1588" w:header="1814" w:footer="1474" w:gutter="0"/>
      <w:pgNumType w:start="0"/>
      <w:cols w:space="720"/>
      <w:titlePg/>
      <w:docGrid w:type="linesAndChars" w:linePitch="580" w:charSpace="-8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70" w:rsidRDefault="00F10C70">
      <w:r>
        <w:separator/>
      </w:r>
    </w:p>
  </w:endnote>
  <w:endnote w:type="continuationSeparator" w:id="0">
    <w:p w:rsidR="00F10C70" w:rsidRDefault="00F1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130" w:rsidRDefault="00F10C70">
    <w:pPr>
      <w:pStyle w:val="a4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 w:rsidR="001F790D">
      <w:rPr>
        <w:noProof/>
        <w:sz w:val="32"/>
        <w:szCs w:val="32"/>
      </w:rPr>
      <w:t>1</w:t>
    </w:r>
    <w:r>
      <w:rPr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70" w:rsidRDefault="00F10C70">
      <w:r>
        <w:separator/>
      </w:r>
    </w:p>
  </w:footnote>
  <w:footnote w:type="continuationSeparator" w:id="0">
    <w:p w:rsidR="00F10C70" w:rsidRDefault="00F10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90D" w:rsidRDefault="001F790D" w:rsidP="001F790D">
    <w:pPr>
      <w:pStyle w:val="a3"/>
      <w:jc w:val="right"/>
    </w:pPr>
    <w:r w:rsidRPr="001F790D">
      <w:t>registry@foodgacc.com  +86-18911244880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565130"/>
    <w:rsid w:val="001F790D"/>
    <w:rsid w:val="00565130"/>
    <w:rsid w:val="00F1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eastAsia="方正仿宋_GBK"/>
      <w:kern w:val="2"/>
      <w:sz w:val="3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index 7"/>
    <w:basedOn w:val="a"/>
    <w:next w:val="a"/>
    <w:autoRedefine/>
    <w:pPr>
      <w:ind w:left="2520"/>
    </w:pPr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a5">
    <w:name w:val="Body Text"/>
    <w:pPr>
      <w:widowControl w:val="0"/>
      <w:autoSpaceDE w:val="0"/>
      <w:autoSpaceDN w:val="0"/>
      <w:adjustRightInd w:val="0"/>
      <w:ind w:left="106"/>
    </w:pPr>
  </w:style>
  <w:style w:type="paragraph" w:customStyle="1" w:styleId="TableParagraph">
    <w:name w:val="Table Paragraph"/>
    <w:next w:val="7"/>
    <w:pPr>
      <w:widowControl w:val="0"/>
      <w:autoSpaceDE w:val="0"/>
      <w:autoSpaceDN w:val="0"/>
      <w:adjustRightInd w:val="0"/>
    </w:pPr>
  </w:style>
  <w:style w:type="paragraph" w:customStyle="1" w:styleId="10">
    <w:name w:val="样式 10 磅"/>
    <w:pPr>
      <w:widowControl w:val="0"/>
      <w:autoSpaceDE w:val="0"/>
      <w:autoSpaceDN w:val="0"/>
      <w:adjustRightInd w:val="0"/>
    </w:pPr>
  </w:style>
  <w:style w:type="paragraph" w:customStyle="1" w:styleId="110">
    <w:name w:val="样式 1 10 磅"/>
    <w:pPr>
      <w:widowControl w:val="0"/>
      <w:autoSpaceDE w:val="0"/>
      <w:autoSpaceDN w:val="0"/>
      <w:adjustRightInd w:val="0"/>
    </w:pPr>
  </w:style>
  <w:style w:type="paragraph" w:customStyle="1" w:styleId="210">
    <w:name w:val="样式 2 10 磅"/>
    <w:pPr>
      <w:widowControl w:val="0"/>
      <w:autoSpaceDE w:val="0"/>
      <w:autoSpaceDN w:val="0"/>
      <w:adjustRightInd w:val="0"/>
    </w:pPr>
  </w:style>
  <w:style w:type="paragraph" w:customStyle="1" w:styleId="310">
    <w:name w:val="样式 3 10 磅"/>
    <w:pPr>
      <w:widowControl w:val="0"/>
      <w:autoSpaceDE w:val="0"/>
      <w:autoSpaceDN w:val="0"/>
      <w:adjustRightInd w:val="0"/>
    </w:pPr>
  </w:style>
  <w:style w:type="paragraph" w:customStyle="1" w:styleId="410">
    <w:name w:val="样式 4 10 磅"/>
    <w:pPr>
      <w:widowControl w:val="0"/>
      <w:autoSpaceDE w:val="0"/>
      <w:autoSpaceDN w:val="0"/>
      <w:adjustRightInd w:val="0"/>
    </w:pPr>
  </w:style>
  <w:style w:type="paragraph" w:customStyle="1" w:styleId="a6">
    <w:name w:val="样式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510">
    <w:name w:val="样式 5 10 磅"/>
    <w:pPr>
      <w:widowControl w:val="0"/>
      <w:autoSpaceDE w:val="0"/>
      <w:autoSpaceDN w:val="0"/>
      <w:adjustRightInd w:val="0"/>
    </w:pPr>
  </w:style>
  <w:style w:type="paragraph" w:customStyle="1" w:styleId="610">
    <w:name w:val="样式 6 10 磅"/>
    <w:pPr>
      <w:widowControl w:val="0"/>
      <w:autoSpaceDE w:val="0"/>
      <w:autoSpaceDN w:val="0"/>
      <w:adjustRightInd w:val="0"/>
    </w:pPr>
  </w:style>
  <w:style w:type="paragraph" w:customStyle="1" w:styleId="710">
    <w:name w:val="样式 7 10 磅"/>
    <w:pPr>
      <w:widowControl w:val="0"/>
      <w:autoSpaceDE w:val="0"/>
      <w:autoSpaceDN w:val="0"/>
      <w:adjustRightInd w:val="0"/>
    </w:pPr>
  </w:style>
  <w:style w:type="paragraph" w:customStyle="1" w:styleId="810">
    <w:name w:val="样式 8 10 磅"/>
    <w:pPr>
      <w:widowControl w:val="0"/>
      <w:autoSpaceDE w:val="0"/>
      <w:autoSpaceDN w:val="0"/>
      <w:adjustRightInd w:val="0"/>
    </w:pPr>
  </w:style>
  <w:style w:type="paragraph" w:customStyle="1" w:styleId="910">
    <w:name w:val="样式 9 10 磅"/>
    <w:pPr>
      <w:widowControl w:val="0"/>
      <w:autoSpaceDE w:val="0"/>
      <w:autoSpaceDN w:val="0"/>
      <w:adjustRightInd w:val="0"/>
    </w:pPr>
  </w:style>
  <w:style w:type="paragraph" w:customStyle="1" w:styleId="1010">
    <w:name w:val="样式 10 10 磅"/>
    <w:pPr>
      <w:widowControl w:val="0"/>
      <w:autoSpaceDE w:val="0"/>
      <w:autoSpaceDN w:val="0"/>
      <w:adjustRightInd w:val="0"/>
    </w:pPr>
  </w:style>
  <w:style w:type="paragraph" w:customStyle="1" w:styleId="1110">
    <w:name w:val="样式 11 10 磅"/>
    <w:pPr>
      <w:widowControl w:val="0"/>
      <w:autoSpaceDE w:val="0"/>
      <w:autoSpaceDN w:val="0"/>
      <w:adjustRightInd w:val="0"/>
    </w:pPr>
  </w:style>
  <w:style w:type="paragraph" w:customStyle="1" w:styleId="1210">
    <w:name w:val="样式 12 10 磅"/>
    <w:pPr>
      <w:widowControl w:val="0"/>
      <w:autoSpaceDE w:val="0"/>
      <w:autoSpaceDN w:val="0"/>
      <w:adjustRightInd w:val="0"/>
    </w:pPr>
  </w:style>
  <w:style w:type="paragraph" w:customStyle="1" w:styleId="1310">
    <w:name w:val="样式 13 10 磅"/>
    <w:pPr>
      <w:widowControl w:val="0"/>
      <w:autoSpaceDE w:val="0"/>
      <w:autoSpaceDN w:val="0"/>
      <w:adjustRightInd w:val="0"/>
    </w:pPr>
  </w:style>
  <w:style w:type="paragraph" w:customStyle="1" w:styleId="1410">
    <w:name w:val="样式 14 10 磅"/>
    <w:pPr>
      <w:widowControl w:val="0"/>
      <w:autoSpaceDE w:val="0"/>
      <w:autoSpaceDN w:val="0"/>
      <w:adjustRightInd w:val="0"/>
    </w:pPr>
  </w:style>
  <w:style w:type="paragraph" w:customStyle="1" w:styleId="11">
    <w:name w:val="样式 1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20">
    <w:name w:val="样式 2 三号"/>
    <w:pPr>
      <w:widowControl w:val="0"/>
      <w:jc w:val="both"/>
    </w:pPr>
    <w:rPr>
      <w:rFonts w:eastAsia="方正仿宋_GBK"/>
      <w:kern w:val="2"/>
      <w:sz w:val="32"/>
    </w:rPr>
  </w:style>
  <w:style w:type="paragraph" w:styleId="a7">
    <w:name w:val="Balloon Text"/>
    <w:basedOn w:val="a"/>
    <w:rPr>
      <w:sz w:val="18"/>
      <w:szCs w:val="18"/>
    </w:rPr>
  </w:style>
  <w:style w:type="paragraph" w:customStyle="1" w:styleId="Other1">
    <w:name w:val="Other|1"/>
    <w:basedOn w:val="a"/>
    <w:pPr>
      <w:jc w:val="left"/>
    </w:pPr>
    <w:rPr>
      <w:rFonts w:eastAsia="宋体"/>
      <w:kern w:val="0"/>
      <w:sz w:val="20"/>
    </w:rPr>
  </w:style>
  <w:style w:type="paragraph" w:customStyle="1" w:styleId="30">
    <w:name w:val="样式 3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4">
    <w:name w:val="样式 4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5">
    <w:name w:val="样式 5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6">
    <w:name w:val="样式 6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70">
    <w:name w:val="样式 7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8">
    <w:name w:val="样式 8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9">
    <w:name w:val="样式 9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a8">
    <w:name w:val="样式"/>
    <w:pPr>
      <w:widowControl w:val="0"/>
      <w:autoSpaceDE w:val="0"/>
      <w:autoSpaceDN w:val="0"/>
      <w:adjustRightInd w:val="0"/>
    </w:pPr>
  </w:style>
  <w:style w:type="paragraph" w:customStyle="1" w:styleId="100">
    <w:name w:val="样式 10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11">
    <w:name w:val="样式 11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2">
    <w:name w:val="样式 12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3">
    <w:name w:val="样式 13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4">
    <w:name w:val="样式 14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5">
    <w:name w:val="样式 15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6">
    <w:name w:val="样式 16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510">
    <w:name w:val="样式 15 10 磅"/>
    <w:pPr>
      <w:widowControl w:val="0"/>
      <w:jc w:val="both"/>
    </w:pPr>
    <w:rPr>
      <w:kern w:val="2"/>
      <w:sz w:val="21"/>
    </w:rPr>
  </w:style>
  <w:style w:type="paragraph" w:customStyle="1" w:styleId="17">
    <w:name w:val="样式 17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8">
    <w:name w:val="样式 18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a9">
    <w:name w:val="样式 小四"/>
    <w:rPr>
      <w:sz w:val="24"/>
      <w:szCs w:val="24"/>
    </w:rPr>
  </w:style>
  <w:style w:type="paragraph" w:customStyle="1" w:styleId="19">
    <w:name w:val="样式 1 小四"/>
    <w:pPr>
      <w:widowControl w:val="0"/>
    </w:pPr>
    <w:rPr>
      <w:rFonts w:ascii="宋体"/>
      <w:kern w:val="2"/>
      <w:sz w:val="24"/>
      <w:szCs w:val="21"/>
    </w:rPr>
  </w:style>
  <w:style w:type="paragraph" w:styleId="90">
    <w:name w:val="toc 9"/>
    <w:basedOn w:val="a"/>
    <w:next w:val="a"/>
    <w:autoRedefine/>
    <w:pPr>
      <w:ind w:left="3360"/>
    </w:pPr>
  </w:style>
  <w:style w:type="paragraph" w:styleId="aa">
    <w:name w:val="footnote text"/>
    <w:basedOn w:val="a"/>
    <w:pPr>
      <w:snapToGrid w:val="0"/>
      <w:jc w:val="left"/>
    </w:pPr>
    <w:rPr>
      <w:sz w:val="18"/>
    </w:rPr>
  </w:style>
  <w:style w:type="paragraph" w:styleId="ab">
    <w:name w:val="index heading"/>
    <w:basedOn w:val="a"/>
    <w:rPr>
      <w:rFonts w:ascii="Arial" w:hAnsi="Arial"/>
      <w:b/>
    </w:rPr>
  </w:style>
  <w:style w:type="paragraph" w:styleId="ac">
    <w:name w:val="envelope address"/>
    <w:basedOn w:val="a"/>
    <w:pPr>
      <w:snapToGrid w:val="0"/>
      <w:ind w:left="2880"/>
    </w:pPr>
    <w:rPr>
      <w:rFonts w:ascii="Arial" w:hAnsi="Arial"/>
      <w:sz w:val="24"/>
    </w:rPr>
  </w:style>
  <w:style w:type="character" w:styleId="ad">
    <w:name w:val="footnote reference"/>
    <w:basedOn w:val="a0"/>
    <w:rPr>
      <w:vertAlign w:val="superscript"/>
    </w:rPr>
  </w:style>
  <w:style w:type="paragraph" w:customStyle="1" w:styleId="35">
    <w:name w:val="样式 35 三号"/>
    <w:next w:val="ab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31">
    <w:name w:val="样式 31 三号"/>
    <w:next w:val="90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33">
    <w:name w:val="样式 33 三号"/>
    <w:next w:val="aa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40">
    <w:name w:val="样式 40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38">
    <w:name w:val="样式 38 三号"/>
    <w:next w:val="ac"/>
    <w:pPr>
      <w:widowControl w:val="0"/>
      <w:jc w:val="both"/>
    </w:pPr>
    <w:rPr>
      <w:rFonts w:eastAsia="方正仿宋_GBK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eastAsia="方正仿宋_GBK"/>
      <w:kern w:val="2"/>
      <w:sz w:val="3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index 7"/>
    <w:basedOn w:val="a"/>
    <w:next w:val="a"/>
    <w:autoRedefine/>
    <w:pPr>
      <w:ind w:left="2520"/>
    </w:pPr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a5">
    <w:name w:val="Body Text"/>
    <w:pPr>
      <w:widowControl w:val="0"/>
      <w:autoSpaceDE w:val="0"/>
      <w:autoSpaceDN w:val="0"/>
      <w:adjustRightInd w:val="0"/>
      <w:ind w:left="106"/>
    </w:pPr>
  </w:style>
  <w:style w:type="paragraph" w:customStyle="1" w:styleId="TableParagraph">
    <w:name w:val="Table Paragraph"/>
    <w:next w:val="7"/>
    <w:pPr>
      <w:widowControl w:val="0"/>
      <w:autoSpaceDE w:val="0"/>
      <w:autoSpaceDN w:val="0"/>
      <w:adjustRightInd w:val="0"/>
    </w:pPr>
  </w:style>
  <w:style w:type="paragraph" w:customStyle="1" w:styleId="10">
    <w:name w:val="样式 10 磅"/>
    <w:pPr>
      <w:widowControl w:val="0"/>
      <w:autoSpaceDE w:val="0"/>
      <w:autoSpaceDN w:val="0"/>
      <w:adjustRightInd w:val="0"/>
    </w:pPr>
  </w:style>
  <w:style w:type="paragraph" w:customStyle="1" w:styleId="110">
    <w:name w:val="样式 1 10 磅"/>
    <w:pPr>
      <w:widowControl w:val="0"/>
      <w:autoSpaceDE w:val="0"/>
      <w:autoSpaceDN w:val="0"/>
      <w:adjustRightInd w:val="0"/>
    </w:pPr>
  </w:style>
  <w:style w:type="paragraph" w:customStyle="1" w:styleId="210">
    <w:name w:val="样式 2 10 磅"/>
    <w:pPr>
      <w:widowControl w:val="0"/>
      <w:autoSpaceDE w:val="0"/>
      <w:autoSpaceDN w:val="0"/>
      <w:adjustRightInd w:val="0"/>
    </w:pPr>
  </w:style>
  <w:style w:type="paragraph" w:customStyle="1" w:styleId="310">
    <w:name w:val="样式 3 10 磅"/>
    <w:pPr>
      <w:widowControl w:val="0"/>
      <w:autoSpaceDE w:val="0"/>
      <w:autoSpaceDN w:val="0"/>
      <w:adjustRightInd w:val="0"/>
    </w:pPr>
  </w:style>
  <w:style w:type="paragraph" w:customStyle="1" w:styleId="410">
    <w:name w:val="样式 4 10 磅"/>
    <w:pPr>
      <w:widowControl w:val="0"/>
      <w:autoSpaceDE w:val="0"/>
      <w:autoSpaceDN w:val="0"/>
      <w:adjustRightInd w:val="0"/>
    </w:pPr>
  </w:style>
  <w:style w:type="paragraph" w:customStyle="1" w:styleId="a6">
    <w:name w:val="样式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510">
    <w:name w:val="样式 5 10 磅"/>
    <w:pPr>
      <w:widowControl w:val="0"/>
      <w:autoSpaceDE w:val="0"/>
      <w:autoSpaceDN w:val="0"/>
      <w:adjustRightInd w:val="0"/>
    </w:pPr>
  </w:style>
  <w:style w:type="paragraph" w:customStyle="1" w:styleId="610">
    <w:name w:val="样式 6 10 磅"/>
    <w:pPr>
      <w:widowControl w:val="0"/>
      <w:autoSpaceDE w:val="0"/>
      <w:autoSpaceDN w:val="0"/>
      <w:adjustRightInd w:val="0"/>
    </w:pPr>
  </w:style>
  <w:style w:type="paragraph" w:customStyle="1" w:styleId="710">
    <w:name w:val="样式 7 10 磅"/>
    <w:pPr>
      <w:widowControl w:val="0"/>
      <w:autoSpaceDE w:val="0"/>
      <w:autoSpaceDN w:val="0"/>
      <w:adjustRightInd w:val="0"/>
    </w:pPr>
  </w:style>
  <w:style w:type="paragraph" w:customStyle="1" w:styleId="810">
    <w:name w:val="样式 8 10 磅"/>
    <w:pPr>
      <w:widowControl w:val="0"/>
      <w:autoSpaceDE w:val="0"/>
      <w:autoSpaceDN w:val="0"/>
      <w:adjustRightInd w:val="0"/>
    </w:pPr>
  </w:style>
  <w:style w:type="paragraph" w:customStyle="1" w:styleId="910">
    <w:name w:val="样式 9 10 磅"/>
    <w:pPr>
      <w:widowControl w:val="0"/>
      <w:autoSpaceDE w:val="0"/>
      <w:autoSpaceDN w:val="0"/>
      <w:adjustRightInd w:val="0"/>
    </w:pPr>
  </w:style>
  <w:style w:type="paragraph" w:customStyle="1" w:styleId="1010">
    <w:name w:val="样式 10 10 磅"/>
    <w:pPr>
      <w:widowControl w:val="0"/>
      <w:autoSpaceDE w:val="0"/>
      <w:autoSpaceDN w:val="0"/>
      <w:adjustRightInd w:val="0"/>
    </w:pPr>
  </w:style>
  <w:style w:type="paragraph" w:customStyle="1" w:styleId="1110">
    <w:name w:val="样式 11 10 磅"/>
    <w:pPr>
      <w:widowControl w:val="0"/>
      <w:autoSpaceDE w:val="0"/>
      <w:autoSpaceDN w:val="0"/>
      <w:adjustRightInd w:val="0"/>
    </w:pPr>
  </w:style>
  <w:style w:type="paragraph" w:customStyle="1" w:styleId="1210">
    <w:name w:val="样式 12 10 磅"/>
    <w:pPr>
      <w:widowControl w:val="0"/>
      <w:autoSpaceDE w:val="0"/>
      <w:autoSpaceDN w:val="0"/>
      <w:adjustRightInd w:val="0"/>
    </w:pPr>
  </w:style>
  <w:style w:type="paragraph" w:customStyle="1" w:styleId="1310">
    <w:name w:val="样式 13 10 磅"/>
    <w:pPr>
      <w:widowControl w:val="0"/>
      <w:autoSpaceDE w:val="0"/>
      <w:autoSpaceDN w:val="0"/>
      <w:adjustRightInd w:val="0"/>
    </w:pPr>
  </w:style>
  <w:style w:type="paragraph" w:customStyle="1" w:styleId="1410">
    <w:name w:val="样式 14 10 磅"/>
    <w:pPr>
      <w:widowControl w:val="0"/>
      <w:autoSpaceDE w:val="0"/>
      <w:autoSpaceDN w:val="0"/>
      <w:adjustRightInd w:val="0"/>
    </w:pPr>
  </w:style>
  <w:style w:type="paragraph" w:customStyle="1" w:styleId="11">
    <w:name w:val="样式 1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20">
    <w:name w:val="样式 2 三号"/>
    <w:pPr>
      <w:widowControl w:val="0"/>
      <w:jc w:val="both"/>
    </w:pPr>
    <w:rPr>
      <w:rFonts w:eastAsia="方正仿宋_GBK"/>
      <w:kern w:val="2"/>
      <w:sz w:val="32"/>
    </w:rPr>
  </w:style>
  <w:style w:type="paragraph" w:styleId="a7">
    <w:name w:val="Balloon Text"/>
    <w:basedOn w:val="a"/>
    <w:rPr>
      <w:sz w:val="18"/>
      <w:szCs w:val="18"/>
    </w:rPr>
  </w:style>
  <w:style w:type="paragraph" w:customStyle="1" w:styleId="Other1">
    <w:name w:val="Other|1"/>
    <w:basedOn w:val="a"/>
    <w:pPr>
      <w:jc w:val="left"/>
    </w:pPr>
    <w:rPr>
      <w:rFonts w:eastAsia="宋体"/>
      <w:kern w:val="0"/>
      <w:sz w:val="20"/>
    </w:rPr>
  </w:style>
  <w:style w:type="paragraph" w:customStyle="1" w:styleId="30">
    <w:name w:val="样式 3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4">
    <w:name w:val="样式 4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5">
    <w:name w:val="样式 5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6">
    <w:name w:val="样式 6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70">
    <w:name w:val="样式 7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8">
    <w:name w:val="样式 8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9">
    <w:name w:val="样式 9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a8">
    <w:name w:val="样式"/>
    <w:pPr>
      <w:widowControl w:val="0"/>
      <w:autoSpaceDE w:val="0"/>
      <w:autoSpaceDN w:val="0"/>
      <w:adjustRightInd w:val="0"/>
    </w:pPr>
  </w:style>
  <w:style w:type="paragraph" w:customStyle="1" w:styleId="100">
    <w:name w:val="样式 10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11">
    <w:name w:val="样式 11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2">
    <w:name w:val="样式 12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3">
    <w:name w:val="样式 13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4">
    <w:name w:val="样式 14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5">
    <w:name w:val="样式 15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6">
    <w:name w:val="样式 16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510">
    <w:name w:val="样式 15 10 磅"/>
    <w:pPr>
      <w:widowControl w:val="0"/>
      <w:jc w:val="both"/>
    </w:pPr>
    <w:rPr>
      <w:kern w:val="2"/>
      <w:sz w:val="21"/>
    </w:rPr>
  </w:style>
  <w:style w:type="paragraph" w:customStyle="1" w:styleId="17">
    <w:name w:val="样式 17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8">
    <w:name w:val="样式 18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a9">
    <w:name w:val="样式 小四"/>
    <w:rPr>
      <w:sz w:val="24"/>
      <w:szCs w:val="24"/>
    </w:rPr>
  </w:style>
  <w:style w:type="paragraph" w:customStyle="1" w:styleId="19">
    <w:name w:val="样式 1 小四"/>
    <w:pPr>
      <w:widowControl w:val="0"/>
    </w:pPr>
    <w:rPr>
      <w:rFonts w:ascii="宋体"/>
      <w:kern w:val="2"/>
      <w:sz w:val="24"/>
      <w:szCs w:val="21"/>
    </w:rPr>
  </w:style>
  <w:style w:type="paragraph" w:styleId="90">
    <w:name w:val="toc 9"/>
    <w:basedOn w:val="a"/>
    <w:next w:val="a"/>
    <w:autoRedefine/>
    <w:pPr>
      <w:ind w:left="3360"/>
    </w:pPr>
  </w:style>
  <w:style w:type="paragraph" w:styleId="aa">
    <w:name w:val="footnote text"/>
    <w:basedOn w:val="a"/>
    <w:pPr>
      <w:snapToGrid w:val="0"/>
      <w:jc w:val="left"/>
    </w:pPr>
    <w:rPr>
      <w:sz w:val="18"/>
    </w:rPr>
  </w:style>
  <w:style w:type="paragraph" w:styleId="ab">
    <w:name w:val="index heading"/>
    <w:basedOn w:val="a"/>
    <w:rPr>
      <w:rFonts w:ascii="Arial" w:hAnsi="Arial"/>
      <w:b/>
    </w:rPr>
  </w:style>
  <w:style w:type="paragraph" w:styleId="ac">
    <w:name w:val="envelope address"/>
    <w:basedOn w:val="a"/>
    <w:pPr>
      <w:snapToGrid w:val="0"/>
      <w:ind w:left="2880"/>
    </w:pPr>
    <w:rPr>
      <w:rFonts w:ascii="Arial" w:hAnsi="Arial"/>
      <w:sz w:val="24"/>
    </w:rPr>
  </w:style>
  <w:style w:type="character" w:styleId="ad">
    <w:name w:val="footnote reference"/>
    <w:basedOn w:val="a0"/>
    <w:rPr>
      <w:vertAlign w:val="superscript"/>
    </w:rPr>
  </w:style>
  <w:style w:type="paragraph" w:customStyle="1" w:styleId="35">
    <w:name w:val="样式 35 三号"/>
    <w:next w:val="ab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31">
    <w:name w:val="样式 31 三号"/>
    <w:next w:val="90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33">
    <w:name w:val="样式 33 三号"/>
    <w:next w:val="aa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40">
    <w:name w:val="样式 40 三号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38">
    <w:name w:val="样式 38 三号"/>
    <w:next w:val="ac"/>
    <w:pPr>
      <w:widowControl w:val="0"/>
      <w:jc w:val="both"/>
    </w:pPr>
    <w:rPr>
      <w:rFonts w:eastAsia="方正仿宋_GBK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199</Words>
  <Characters>1138</Characters>
  <Application>Microsoft Office Word</Application>
  <DocSecurity>0</DocSecurity>
  <Lines>9</Lines>
  <Paragraphs>2</Paragraphs>
  <ScaleCrop>false</ScaleCrop>
  <Company>CGAC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刘金龙</dc:creator>
  <cp:lastModifiedBy>admin</cp:lastModifiedBy>
  <cp:revision>3</cp:revision>
  <dcterms:created xsi:type="dcterms:W3CDTF">2022-03-17T08:03:00Z</dcterms:created>
  <dcterms:modified xsi:type="dcterms:W3CDTF">2023-03-31T13:46:00Z</dcterms:modified>
</cp:coreProperties>
</file>