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2DC84" w14:textId="39809D6E" w:rsidR="006450B2" w:rsidRPr="00BD6128" w:rsidRDefault="006450B2" w:rsidP="006450B2">
      <w:pPr>
        <w:pStyle w:val="a5"/>
        <w:spacing w:before="0" w:beforeAutospacing="0" w:after="0" w:afterAutospacing="0" w:line="420" w:lineRule="exact"/>
        <w:ind w:firstLineChars="900" w:firstLine="2520"/>
        <w:rPr>
          <w:rFonts w:ascii="Times New Roman" w:hAnsi="Times New Roman" w:cs="Times New Roman"/>
          <w:color w:val="000000"/>
          <w:sz w:val="28"/>
          <w:szCs w:val="28"/>
        </w:rPr>
      </w:pPr>
      <w:r w:rsidRPr="00BD6128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A71B5" wp14:editId="37AE6C61">
                <wp:simplePos x="0" y="0"/>
                <wp:positionH relativeFrom="column">
                  <wp:posOffset>4145915</wp:posOffset>
                </wp:positionH>
                <wp:positionV relativeFrom="paragraph">
                  <wp:posOffset>-116840</wp:posOffset>
                </wp:positionV>
                <wp:extent cx="588010" cy="628015"/>
                <wp:effectExtent l="12065" t="6985" r="952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8F4D7" w14:textId="77777777" w:rsidR="006450B2" w:rsidRDefault="006450B2" w:rsidP="006450B2">
                            <w:pPr>
                              <w:jc w:val="center"/>
                              <w:rPr>
                                <w:rFonts w:hAnsi="宋体"/>
                                <w:b/>
                                <w:spacing w:val="20"/>
                                <w:sz w:val="15"/>
                                <w:szCs w:val="18"/>
                              </w:rPr>
                            </w:pPr>
                          </w:p>
                          <w:p w14:paraId="2BA5858B" w14:textId="77777777" w:rsidR="006450B2" w:rsidRDefault="006450B2" w:rsidP="006450B2">
                            <w:pPr>
                              <w:jc w:val="center"/>
                              <w:rPr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b/>
                                <w:spacing w:val="20"/>
                                <w:sz w:val="15"/>
                                <w:szCs w:val="18"/>
                              </w:rPr>
                              <w:t>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9A71B5" id="矩形 1" o:spid="_x0000_s1026" style="position:absolute;left:0;text-align:left;margin-left:326.45pt;margin-top:-9.2pt;width:46.3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">
                <v:textbox>
                  <w:txbxContent>
                    <w:p w14:paraId="0D08F4D7" w14:textId="77777777" w:rsidR="006450B2" w:rsidRDefault="006450B2" w:rsidP="006450B2">
                      <w:pPr>
                        <w:jc w:val="center"/>
                        <w:rPr>
                          <w:rFonts w:hAnsi="宋体"/>
                          <w:b/>
                          <w:spacing w:val="20"/>
                          <w:sz w:val="15"/>
                          <w:szCs w:val="18"/>
                        </w:rPr>
                      </w:pPr>
                    </w:p>
                    <w:p w14:paraId="2BA5858B" w14:textId="77777777" w:rsidR="006450B2" w:rsidRDefault="006450B2" w:rsidP="006450B2">
                      <w:pPr>
                        <w:jc w:val="center"/>
                        <w:rPr>
                          <w:sz w:val="15"/>
                          <w:szCs w:val="18"/>
                        </w:rPr>
                      </w:pPr>
                      <w:r>
                        <w:rPr>
                          <w:rFonts w:hAnsi="宋体" w:hint="eastAsia"/>
                          <w:b/>
                          <w:spacing w:val="20"/>
                          <w:sz w:val="15"/>
                          <w:szCs w:val="18"/>
                        </w:rPr>
                        <w:t>二维码</w:t>
                      </w:r>
                    </w:p>
                  </w:txbxContent>
                </v:textbox>
              </v:rect>
            </w:pict>
          </mc:Fallback>
        </mc:AlternateContent>
      </w:r>
    </w:p>
    <w:p w14:paraId="22727657" w14:textId="77777777" w:rsidR="006450B2" w:rsidRPr="00BD6128" w:rsidRDefault="006450B2" w:rsidP="006450B2">
      <w:pPr>
        <w:pStyle w:val="a5"/>
        <w:spacing w:before="0" w:beforeAutospacing="0" w:after="0" w:afterAutospacing="0" w:line="420" w:lineRule="exact"/>
        <w:ind w:firstLineChars="900" w:firstLine="2520"/>
        <w:rPr>
          <w:rFonts w:ascii="Times New Roman" w:eastAsia="黑体" w:hAnsi="Times New Roman" w:cs="Times New Roman"/>
          <w:color w:val="000000"/>
          <w:sz w:val="28"/>
          <w:szCs w:val="28"/>
        </w:rPr>
      </w:pPr>
    </w:p>
    <w:p w14:paraId="1C32BEE6" w14:textId="77777777" w:rsidR="006450B2" w:rsidRPr="00BD6128" w:rsidRDefault="006450B2" w:rsidP="006450B2">
      <w:pPr>
        <w:jc w:val="right"/>
        <w:rPr>
          <w:rFonts w:ascii="Times New Roman" w:hAnsi="Times New Roman" w:cs="Times New Roman"/>
          <w:color w:val="000000"/>
          <w:spacing w:val="20"/>
          <w:szCs w:val="28"/>
        </w:rPr>
      </w:pPr>
      <w:r w:rsidRPr="00BD6128">
        <w:rPr>
          <w:rFonts w:ascii="Times New Roman" w:hAnsi="Times New Roman" w:cs="Times New Roman"/>
          <w:color w:val="000000"/>
          <w:spacing w:val="20"/>
          <w:szCs w:val="28"/>
        </w:rPr>
        <w:t>流水号：</w:t>
      </w:r>
      <w:r w:rsidRPr="00BD6128">
        <w:rPr>
          <w:rFonts w:ascii="Times New Roman" w:hAnsi="Times New Roman" w:cs="Times New Roman"/>
          <w:color w:val="000000"/>
          <w:spacing w:val="20"/>
          <w:szCs w:val="28"/>
        </w:rPr>
        <w:t>02100020200101-XX</w:t>
      </w:r>
    </w:p>
    <w:p w14:paraId="61D2487B" w14:textId="77777777" w:rsidR="006450B2" w:rsidRPr="00BD6128" w:rsidRDefault="006450B2" w:rsidP="006450B2">
      <w:pPr>
        <w:spacing w:line="38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D61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农业转基因生物进口安全管理登记表</w:t>
      </w:r>
    </w:p>
    <w:p w14:paraId="5B338919" w14:textId="77777777" w:rsidR="006450B2" w:rsidRPr="00BD6128" w:rsidRDefault="006450B2" w:rsidP="006450B2">
      <w:pPr>
        <w:spacing w:line="38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D61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（直接用作消费品）（示范文本）</w:t>
      </w:r>
    </w:p>
    <w:p w14:paraId="631F6BEE" w14:textId="77777777" w:rsidR="006450B2" w:rsidRPr="00BD6128" w:rsidRDefault="006450B2" w:rsidP="006450B2">
      <w:pPr>
        <w:spacing w:line="380" w:lineRule="exact"/>
        <w:jc w:val="center"/>
        <w:rPr>
          <w:rFonts w:ascii="Times New Roman" w:hAnsi="Times New Roman" w:cs="Times New Roman"/>
          <w:b/>
          <w:color w:val="000000"/>
          <w:spacing w:val="20"/>
          <w:sz w:val="20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1401"/>
        <w:gridCol w:w="1183"/>
        <w:gridCol w:w="729"/>
        <w:gridCol w:w="572"/>
        <w:gridCol w:w="1105"/>
        <w:gridCol w:w="1183"/>
        <w:gridCol w:w="868"/>
        <w:gridCol w:w="531"/>
        <w:gridCol w:w="1222"/>
      </w:tblGrid>
      <w:tr w:rsidR="006450B2" w:rsidRPr="00BD6128" w14:paraId="42EBD20A" w14:textId="77777777" w:rsidTr="00451D8C">
        <w:trPr>
          <w:trHeight w:val="479"/>
          <w:jc w:val="center"/>
        </w:trPr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C8039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商品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0E4FE0BA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一般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96D0721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资料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7425F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商品名称</w:t>
            </w:r>
          </w:p>
        </w:tc>
        <w:tc>
          <w:tcPr>
            <w:tcW w:w="3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7A17FE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番木瓜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F7512E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商品编码</w:t>
            </w:r>
          </w:p>
        </w:tc>
        <w:tc>
          <w:tcPr>
            <w:tcW w:w="2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20663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1201901000</w:t>
            </w:r>
          </w:p>
        </w:tc>
      </w:tr>
      <w:tr w:rsidR="006450B2" w:rsidRPr="00BD6128" w14:paraId="415F391D" w14:textId="77777777" w:rsidTr="00451D8C">
        <w:trPr>
          <w:trHeight w:val="415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E5ADCF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49D8C8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物理状态</w:t>
            </w:r>
          </w:p>
        </w:tc>
        <w:tc>
          <w:tcPr>
            <w:tcW w:w="3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E50CA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鲜果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3E30F3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包装方式</w:t>
            </w:r>
          </w:p>
        </w:tc>
        <w:tc>
          <w:tcPr>
            <w:tcW w:w="2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88C68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</w:tr>
      <w:tr w:rsidR="006450B2" w:rsidRPr="00BD6128" w14:paraId="3EC0D507" w14:textId="77777777" w:rsidTr="00451D8C">
        <w:trPr>
          <w:trHeight w:val="408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1EE460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2C24B9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储存方式</w:t>
            </w:r>
          </w:p>
        </w:tc>
        <w:tc>
          <w:tcPr>
            <w:tcW w:w="3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898BC6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C3F81C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运输工具</w:t>
            </w:r>
          </w:p>
        </w:tc>
        <w:tc>
          <w:tcPr>
            <w:tcW w:w="2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20119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飞机</w:t>
            </w:r>
          </w:p>
        </w:tc>
      </w:tr>
      <w:tr w:rsidR="006450B2" w:rsidRPr="00BD6128" w14:paraId="48EA624E" w14:textId="77777777" w:rsidTr="00451D8C">
        <w:trPr>
          <w:trHeight w:val="583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B9492F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9492C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是否具有生命活力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9B8E031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47DB561" w14:textId="77777777" w:rsidR="006450B2" w:rsidRPr="00BD6128" w:rsidRDefault="006450B2" w:rsidP="00451D8C">
            <w:pPr>
              <w:spacing w:line="480" w:lineRule="exact"/>
              <w:jc w:val="righ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>☑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5A43490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具有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781488F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5C98465" w14:textId="77777777" w:rsidR="006450B2" w:rsidRPr="00BD6128" w:rsidRDefault="006450B2" w:rsidP="00451D8C">
            <w:pPr>
              <w:spacing w:line="480" w:lineRule="exact"/>
              <w:jc w:val="righ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微软雅黑" w:hAnsi="Times New Roman" w:cs="Times New Roman"/>
                <w:color w:val="000000"/>
                <w:sz w:val="22"/>
                <w:szCs w:val="22"/>
              </w:rPr>
              <w:t>□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EE8E67D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不具有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DF3468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50B2" w:rsidRPr="00BD6128" w14:paraId="1CFD3BF8" w14:textId="77777777" w:rsidTr="00451D8C">
        <w:trPr>
          <w:trHeight w:val="310"/>
          <w:jc w:val="center"/>
        </w:trPr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CA3329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转基因生物的一般资料</w:t>
            </w:r>
          </w:p>
          <w:p w14:paraId="02198A29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D5E757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生物名称</w:t>
            </w:r>
          </w:p>
        </w:tc>
        <w:tc>
          <w:tcPr>
            <w:tcW w:w="3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18C109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抗病番木瓜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24B3E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产地</w:t>
            </w:r>
          </w:p>
        </w:tc>
        <w:tc>
          <w:tcPr>
            <w:tcW w:w="2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FD3C40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美国</w:t>
            </w:r>
          </w:p>
        </w:tc>
      </w:tr>
      <w:tr w:rsidR="006450B2" w:rsidRPr="00BD6128" w14:paraId="35252772" w14:textId="77777777" w:rsidTr="00451D8C">
        <w:trPr>
          <w:trHeight w:val="310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F24EF8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CC4A93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受体生物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55B201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中文名</w:t>
            </w:r>
          </w:p>
        </w:tc>
        <w:tc>
          <w:tcPr>
            <w:tcW w:w="2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9AD0F1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番木瓜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E7BB3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学名</w:t>
            </w:r>
          </w:p>
        </w:tc>
        <w:tc>
          <w:tcPr>
            <w:tcW w:w="2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EC6D2D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i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i/>
                <w:color w:val="000000"/>
                <w:sz w:val="22"/>
                <w:szCs w:val="22"/>
              </w:rPr>
              <w:t xml:space="preserve">Dianthus </w:t>
            </w:r>
            <w:proofErr w:type="spellStart"/>
            <w:r w:rsidRPr="00BD6128">
              <w:rPr>
                <w:rFonts w:ascii="Times New Roman" w:eastAsia="仿宋_GB2312" w:hAnsi="Times New Roman" w:cs="Times New Roman"/>
                <w:i/>
                <w:color w:val="000000"/>
                <w:sz w:val="22"/>
                <w:szCs w:val="22"/>
              </w:rPr>
              <w:t>caryophyllus</w:t>
            </w:r>
            <w:proofErr w:type="spellEnd"/>
          </w:p>
        </w:tc>
      </w:tr>
      <w:tr w:rsidR="006450B2" w:rsidRPr="00BD6128" w14:paraId="651E920E" w14:textId="77777777" w:rsidTr="00451D8C">
        <w:trPr>
          <w:trHeight w:val="312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6720EB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6D5C7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3F742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起源或</w:t>
            </w:r>
          </w:p>
          <w:p w14:paraId="5AD148C9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原产地</w:t>
            </w:r>
          </w:p>
        </w:tc>
        <w:tc>
          <w:tcPr>
            <w:tcW w:w="62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22E7F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</w:tr>
      <w:tr w:rsidR="006450B2" w:rsidRPr="00BD6128" w14:paraId="73826DFC" w14:textId="77777777" w:rsidTr="00451D8C">
        <w:trPr>
          <w:trHeight w:val="292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60DB5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8C4CE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目的基因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2C377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名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1181A6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i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799D7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供体生物或来源</w:t>
            </w:r>
          </w:p>
        </w:tc>
        <w:tc>
          <w:tcPr>
            <w:tcW w:w="2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C5B376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</w:tr>
      <w:tr w:rsidR="006450B2" w:rsidRPr="00BD6128" w14:paraId="7B4EB98F" w14:textId="77777777" w:rsidTr="00451D8C">
        <w:trPr>
          <w:trHeight w:val="291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25E9F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B4E030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0976F7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功能特性</w:t>
            </w:r>
          </w:p>
        </w:tc>
        <w:tc>
          <w:tcPr>
            <w:tcW w:w="62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25C04B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在番木瓜中表达可以抗环斑病毒</w:t>
            </w:r>
          </w:p>
        </w:tc>
      </w:tr>
      <w:tr w:rsidR="006450B2" w:rsidRPr="00BD6128" w14:paraId="4E704A46" w14:textId="77777777" w:rsidTr="00451D8C">
        <w:trPr>
          <w:trHeight w:val="291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31AB9F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1B23B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研发公司</w:t>
            </w:r>
          </w:p>
        </w:tc>
        <w:tc>
          <w:tcPr>
            <w:tcW w:w="73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6F2F25" w14:textId="77777777" w:rsidR="006450B2" w:rsidRPr="00BD6128" w:rsidRDefault="006450B2" w:rsidP="00451D8C">
            <w:pPr>
              <w:spacing w:line="480" w:lineRule="exact"/>
              <w:ind w:firstLineChars="1700" w:firstLine="3740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公司</w:t>
            </w:r>
          </w:p>
        </w:tc>
      </w:tr>
      <w:tr w:rsidR="006450B2" w:rsidRPr="00BD6128" w14:paraId="777BB71A" w14:textId="77777777" w:rsidTr="00451D8C">
        <w:trPr>
          <w:trHeight w:val="366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E433C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62C8A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农业转基因生物安全证书</w:t>
            </w:r>
          </w:p>
          <w:p w14:paraId="56A77882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（进口）编号</w:t>
            </w:r>
          </w:p>
        </w:tc>
        <w:tc>
          <w:tcPr>
            <w:tcW w:w="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6ECEA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农基安证字（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）第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号</w:t>
            </w:r>
          </w:p>
        </w:tc>
      </w:tr>
      <w:tr w:rsidR="006450B2" w:rsidRPr="00BD6128" w14:paraId="51DA552E" w14:textId="77777777" w:rsidTr="00451D8C">
        <w:trPr>
          <w:trHeight w:val="310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2C6870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F849B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产地国批准</w:t>
            </w:r>
          </w:p>
          <w:p w14:paraId="427EE1B6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的文件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A5CDD3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编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D5CECD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B5C53" w14:textId="77777777" w:rsidR="006450B2" w:rsidRPr="00BD6128" w:rsidRDefault="006450B2" w:rsidP="00451D8C">
            <w:pPr>
              <w:spacing w:line="480" w:lineRule="exact"/>
              <w:ind w:firstLineChars="50" w:firstLine="110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1AB6D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</w:tr>
      <w:tr w:rsidR="006450B2" w:rsidRPr="00BD6128" w14:paraId="7A8FF7AB" w14:textId="77777777" w:rsidTr="00451D8C">
        <w:trPr>
          <w:trHeight w:val="322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02A4B8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760CF9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DC760A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审批机构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91F59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245846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5B3F15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</w:p>
        </w:tc>
      </w:tr>
      <w:tr w:rsidR="006450B2" w:rsidRPr="00BD6128" w14:paraId="7D85A336" w14:textId="77777777" w:rsidTr="00451D8C">
        <w:trPr>
          <w:trHeight w:val="310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1D62AC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5F043B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1F134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有效期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FF085C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批准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F07903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批准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5F6A82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50B2" w:rsidRPr="00BD6128" w14:paraId="4D7C91B7" w14:textId="77777777" w:rsidTr="00451D8C">
        <w:trPr>
          <w:trHeight w:val="310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D35258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0ABA08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FAA5B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用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途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76303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种植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EE50F8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食用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A4FCA1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50B2" w:rsidRPr="00BD6128" w14:paraId="51E9CA9B" w14:textId="77777777" w:rsidTr="00451D8C">
        <w:trPr>
          <w:trHeight w:val="310"/>
          <w:jc w:val="center"/>
        </w:trPr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F0288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境外</w:t>
            </w:r>
          </w:p>
          <w:p w14:paraId="7240E834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贸易</w:t>
            </w:r>
          </w:p>
          <w:p w14:paraId="3F191A10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商情</w:t>
            </w:r>
          </w:p>
          <w:p w14:paraId="4109A55D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况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9BA8D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国家（地区）</w:t>
            </w:r>
          </w:p>
        </w:tc>
        <w:tc>
          <w:tcPr>
            <w:tcW w:w="73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167DED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境外贸易商单位国家</w:t>
            </w:r>
          </w:p>
        </w:tc>
      </w:tr>
      <w:tr w:rsidR="006450B2" w:rsidRPr="00BD6128" w14:paraId="2A0381CB" w14:textId="77777777" w:rsidTr="00451D8C">
        <w:trPr>
          <w:trHeight w:val="65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0E9087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CB33F3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3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4F839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境外贸易商单位名称</w:t>
            </w:r>
          </w:p>
        </w:tc>
      </w:tr>
      <w:tr w:rsidR="006450B2" w:rsidRPr="00BD6128" w14:paraId="57CC3595" w14:textId="77777777" w:rsidTr="00451D8C">
        <w:trPr>
          <w:trHeight w:val="306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970F8D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3C8704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主要经</w:t>
            </w:r>
          </w:p>
          <w:p w14:paraId="6E14626B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营活动</w:t>
            </w:r>
          </w:p>
        </w:tc>
        <w:tc>
          <w:tcPr>
            <w:tcW w:w="73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08508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农产品贸易</w:t>
            </w:r>
          </w:p>
        </w:tc>
      </w:tr>
      <w:tr w:rsidR="006450B2" w:rsidRPr="00BD6128" w14:paraId="6C4FC04A" w14:textId="77777777" w:rsidTr="00451D8C">
        <w:trPr>
          <w:trHeight w:val="330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07F60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937571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0D5BA7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电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话</w:t>
            </w:r>
          </w:p>
        </w:tc>
        <w:tc>
          <w:tcPr>
            <w:tcW w:w="2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81C2DA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Cs w:val="22"/>
              </w:rPr>
              <w:t>12345678901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1CECFA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传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真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BC0D1B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Cs w:val="22"/>
              </w:rPr>
              <w:t>010-xxxxxxxx</w:t>
            </w:r>
          </w:p>
        </w:tc>
      </w:tr>
      <w:tr w:rsidR="006450B2" w:rsidRPr="00BD6128" w14:paraId="1498624C" w14:textId="77777777" w:rsidTr="00451D8C">
        <w:trPr>
          <w:trHeight w:val="78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0BDE9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D26432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5A8FC0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2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9C4CA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xxxx@163.com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0F65F5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C7230D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Cs w:val="22"/>
              </w:rPr>
              <w:t>张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</w:p>
        </w:tc>
      </w:tr>
      <w:tr w:rsidR="006450B2" w:rsidRPr="00BD6128" w14:paraId="59AF76DB" w14:textId="77777777" w:rsidTr="00451D8C">
        <w:trPr>
          <w:trHeight w:val="330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FFB668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05817B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53362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D11F6E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省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市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区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路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号</w:t>
            </w:r>
          </w:p>
        </w:tc>
      </w:tr>
      <w:tr w:rsidR="006450B2" w:rsidRPr="00BD6128" w14:paraId="2AD1AEB6" w14:textId="77777777" w:rsidTr="00451D8C">
        <w:trPr>
          <w:trHeight w:val="330"/>
          <w:jc w:val="center"/>
        </w:trPr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F9CBB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境内</w:t>
            </w:r>
          </w:p>
          <w:p w14:paraId="43DC7E5C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贸易</w:t>
            </w:r>
          </w:p>
          <w:p w14:paraId="7CE873BF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商情</w:t>
            </w:r>
          </w:p>
          <w:p w14:paraId="7CAD6EE7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849253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3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EE3E1E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境内进口商单位名称</w:t>
            </w:r>
          </w:p>
        </w:tc>
      </w:tr>
      <w:tr w:rsidR="006450B2" w:rsidRPr="00BD6128" w14:paraId="3AA26EF3" w14:textId="77777777" w:rsidTr="00451D8C">
        <w:trPr>
          <w:trHeight w:val="583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83D3B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C1D45B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主要经</w:t>
            </w:r>
          </w:p>
          <w:p w14:paraId="51FC6B51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营活动</w:t>
            </w:r>
          </w:p>
        </w:tc>
        <w:tc>
          <w:tcPr>
            <w:tcW w:w="73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ADEE79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进出口业务，肉食品加工、销售，饲料原料、兽药、鸡辅料生产加工、销售</w:t>
            </w:r>
          </w:p>
        </w:tc>
      </w:tr>
      <w:tr w:rsidR="006450B2" w:rsidRPr="00BD6128" w14:paraId="380DCC10" w14:textId="77777777" w:rsidTr="00451D8C">
        <w:trPr>
          <w:trHeight w:val="291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8735B3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23CA33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10ECE1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电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话</w:t>
            </w:r>
          </w:p>
        </w:tc>
        <w:tc>
          <w:tcPr>
            <w:tcW w:w="2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5C523A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Cs w:val="22"/>
              </w:rPr>
              <w:t>12345678901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B306B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传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真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D5F4C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Cs w:val="22"/>
              </w:rPr>
              <w:t>010-xxxxxxxx</w:t>
            </w:r>
          </w:p>
        </w:tc>
      </w:tr>
      <w:tr w:rsidR="006450B2" w:rsidRPr="00BD6128" w14:paraId="487506CA" w14:textId="77777777" w:rsidTr="00451D8C">
        <w:trPr>
          <w:trHeight w:val="291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5A5968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24AB39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C96547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2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3F17C6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xxxx@163.com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015F8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79B7D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Cs w:val="22"/>
              </w:rPr>
              <w:t>杨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</w:p>
        </w:tc>
      </w:tr>
      <w:tr w:rsidR="006450B2" w:rsidRPr="00BD6128" w14:paraId="0CD8C021" w14:textId="77777777" w:rsidTr="00451D8C">
        <w:trPr>
          <w:trHeight w:val="291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92614D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ABB2B9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F41E54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3C3C0E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省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市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区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路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号</w:t>
            </w:r>
          </w:p>
        </w:tc>
      </w:tr>
      <w:tr w:rsidR="006450B2" w:rsidRPr="00BD6128" w14:paraId="7A0B2D7A" w14:textId="77777777" w:rsidTr="00451D8C">
        <w:trPr>
          <w:trHeight w:val="587"/>
          <w:jc w:val="center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4F59B3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境外贸易商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69310C34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法人代表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E218D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（签字）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849DEF6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                    </w:t>
            </w:r>
          </w:p>
          <w:p w14:paraId="54FB5ACF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（单位公章）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79010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境内贸易商</w:t>
            </w:r>
          </w:p>
          <w:p w14:paraId="6DBE9FFC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法人代表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C6F26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（签字）</w:t>
            </w:r>
          </w:p>
          <w:p w14:paraId="0910CE2A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  <w:p w14:paraId="64C1CE10" w14:textId="77777777" w:rsidR="006450B2" w:rsidRPr="00BD6128" w:rsidRDefault="006450B2" w:rsidP="00451D8C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（单位公章）</w:t>
            </w: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450B2" w:rsidRPr="00BD6128" w14:paraId="26BFC058" w14:textId="77777777" w:rsidTr="00451D8C">
        <w:trPr>
          <w:trHeight w:val="291"/>
          <w:jc w:val="center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C9038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申请时间</w:t>
            </w:r>
          </w:p>
        </w:tc>
        <w:tc>
          <w:tcPr>
            <w:tcW w:w="73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95613A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20XX -XX-XX</w:t>
            </w:r>
          </w:p>
        </w:tc>
      </w:tr>
      <w:tr w:rsidR="006450B2" w:rsidRPr="00BD6128" w14:paraId="500986AC" w14:textId="77777777" w:rsidTr="00451D8C">
        <w:trPr>
          <w:trHeight w:val="291"/>
          <w:jc w:val="center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42B461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 w:rsidRPr="00BD6128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73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EC0DD" w14:textId="77777777" w:rsidR="006450B2" w:rsidRPr="00BD6128" w:rsidRDefault="006450B2" w:rsidP="00451D8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FF3807A" w14:textId="77777777" w:rsidR="00495F40" w:rsidRDefault="00495F40">
      <w:bookmarkStart w:id="0" w:name="_GoBack"/>
      <w:bookmarkEnd w:id="0"/>
    </w:p>
    <w:sectPr w:rsidR="00495F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E62AF" w14:textId="77777777" w:rsidR="001C22B0" w:rsidRDefault="001C22B0" w:rsidP="006450B2">
      <w:r>
        <w:separator/>
      </w:r>
    </w:p>
  </w:endnote>
  <w:endnote w:type="continuationSeparator" w:id="0">
    <w:p w14:paraId="3C59618F" w14:textId="77777777" w:rsidR="001C22B0" w:rsidRDefault="001C22B0" w:rsidP="0064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1530F" w14:textId="2C045EE0" w:rsidR="00461560" w:rsidRDefault="00461560" w:rsidP="00461560">
    <w:pPr>
      <w:pStyle w:val="a4"/>
      <w:jc w:val="right"/>
    </w:pPr>
    <w:proofErr w:type="gramStart"/>
    <w:r w:rsidRPr="00461560">
      <w:t>registry@foodgacc.com  +</w:t>
    </w:r>
    <w:proofErr w:type="gramEnd"/>
    <w:r w:rsidRPr="00461560">
      <w:t>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5225A" w14:textId="77777777" w:rsidR="001C22B0" w:rsidRDefault="001C22B0" w:rsidP="006450B2">
      <w:r>
        <w:separator/>
      </w:r>
    </w:p>
  </w:footnote>
  <w:footnote w:type="continuationSeparator" w:id="0">
    <w:p w14:paraId="2F5EBD60" w14:textId="77777777" w:rsidR="001C22B0" w:rsidRDefault="001C22B0" w:rsidP="0064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E3900"/>
    <w:multiLevelType w:val="multilevel"/>
    <w:tmpl w:val="C7E4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FF360BC"/>
    <w:multiLevelType w:val="multilevel"/>
    <w:tmpl w:val="F45C18E8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suff w:val="nothing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suff w:val="nothing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7C"/>
    <w:rsid w:val="001C22B0"/>
    <w:rsid w:val="00226003"/>
    <w:rsid w:val="002557CC"/>
    <w:rsid w:val="00376918"/>
    <w:rsid w:val="003A1D6F"/>
    <w:rsid w:val="00461560"/>
    <w:rsid w:val="00495F40"/>
    <w:rsid w:val="006450B2"/>
    <w:rsid w:val="00716CEC"/>
    <w:rsid w:val="007872B8"/>
    <w:rsid w:val="00832C2C"/>
    <w:rsid w:val="0093107C"/>
    <w:rsid w:val="00C8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2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9">
    <w:name w:val="heading 9"/>
    <w:aliases w:val="总体设计目录"/>
    <w:basedOn w:val="a"/>
    <w:next w:val="a"/>
    <w:link w:val="9Char"/>
    <w:qFormat/>
    <w:rsid w:val="002557CC"/>
    <w:pPr>
      <w:keepNext/>
      <w:keepLines/>
      <w:numPr>
        <w:ilvl w:val="8"/>
        <w:numId w:val="2"/>
      </w:numPr>
      <w:spacing w:before="240" w:after="64" w:line="320" w:lineRule="auto"/>
      <w:ind w:left="1584" w:hanging="1584"/>
      <w:outlineLvl w:val="8"/>
    </w:pPr>
    <w:rPr>
      <w:rFonts w:ascii="Arial" w:eastAsiaTheme="minorEastAsia" w:hAnsi="Arial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标题 9 Char"/>
    <w:aliases w:val="总体设计目录 Char"/>
    <w:basedOn w:val="a0"/>
    <w:link w:val="9"/>
    <w:qFormat/>
    <w:rsid w:val="002557CC"/>
    <w:rPr>
      <w:rFonts w:ascii="Arial" w:hAnsi="Arial"/>
      <w:szCs w:val="21"/>
    </w:rPr>
  </w:style>
  <w:style w:type="paragraph" w:styleId="a3">
    <w:name w:val="header"/>
    <w:basedOn w:val="a"/>
    <w:link w:val="Char"/>
    <w:uiPriority w:val="99"/>
    <w:unhideWhenUsed/>
    <w:rsid w:val="00645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0B2"/>
    <w:rPr>
      <w:sz w:val="18"/>
      <w:szCs w:val="18"/>
    </w:rPr>
  </w:style>
  <w:style w:type="paragraph" w:styleId="a5">
    <w:name w:val="Normal (Web)"/>
    <w:basedOn w:val="a"/>
    <w:uiPriority w:val="99"/>
    <w:qFormat/>
    <w:rsid w:val="006450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2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9">
    <w:name w:val="heading 9"/>
    <w:aliases w:val="总体设计目录"/>
    <w:basedOn w:val="a"/>
    <w:next w:val="a"/>
    <w:link w:val="9Char"/>
    <w:qFormat/>
    <w:rsid w:val="002557CC"/>
    <w:pPr>
      <w:keepNext/>
      <w:keepLines/>
      <w:numPr>
        <w:ilvl w:val="8"/>
        <w:numId w:val="2"/>
      </w:numPr>
      <w:spacing w:before="240" w:after="64" w:line="320" w:lineRule="auto"/>
      <w:ind w:left="1584" w:hanging="1584"/>
      <w:outlineLvl w:val="8"/>
    </w:pPr>
    <w:rPr>
      <w:rFonts w:ascii="Arial" w:eastAsiaTheme="minorEastAsia" w:hAnsi="Arial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标题 9 Char"/>
    <w:aliases w:val="总体设计目录 Char"/>
    <w:basedOn w:val="a0"/>
    <w:link w:val="9"/>
    <w:qFormat/>
    <w:rsid w:val="002557CC"/>
    <w:rPr>
      <w:rFonts w:ascii="Arial" w:hAnsi="Arial"/>
      <w:szCs w:val="21"/>
    </w:rPr>
  </w:style>
  <w:style w:type="paragraph" w:styleId="a3">
    <w:name w:val="header"/>
    <w:basedOn w:val="a"/>
    <w:link w:val="Char"/>
    <w:uiPriority w:val="99"/>
    <w:unhideWhenUsed/>
    <w:rsid w:val="00645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0B2"/>
    <w:rPr>
      <w:sz w:val="18"/>
      <w:szCs w:val="18"/>
    </w:rPr>
  </w:style>
  <w:style w:type="paragraph" w:styleId="a5">
    <w:name w:val="Normal (Web)"/>
    <w:basedOn w:val="a"/>
    <w:uiPriority w:val="99"/>
    <w:qFormat/>
    <w:rsid w:val="006450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2020-09-02T09:22:00Z</dcterms:created>
  <dcterms:modified xsi:type="dcterms:W3CDTF">2023-04-18T10:15:00Z</dcterms:modified>
</cp:coreProperties>
</file>