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986" w:rsidRDefault="000C5505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t>俄罗斯输华热处理</w:t>
      </w:r>
      <w:r>
        <w:rPr>
          <w:rFonts w:ascii="方正小标宋_GBK" w:eastAsia="方正小标宋_GBK" w:hint="eastAsia"/>
          <w:sz w:val="32"/>
          <w:szCs w:val="32"/>
        </w:rPr>
        <w:t>鹿角的俄罗斯企</w:t>
      </w:r>
      <w:bookmarkStart w:id="0" w:name="_GoBack"/>
      <w:bookmarkEnd w:id="0"/>
      <w:r>
        <w:rPr>
          <w:rFonts w:ascii="方正小标宋_GBK" w:eastAsia="方正小标宋_GBK" w:hint="eastAsia"/>
          <w:sz w:val="32"/>
          <w:szCs w:val="32"/>
        </w:rPr>
        <w:t>业名单</w:t>
      </w:r>
    </w:p>
    <w:p w:rsidR="00446986" w:rsidRDefault="000C5505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 w:hint="eastAsia"/>
          <w:sz w:val="32"/>
          <w:szCs w:val="32"/>
        </w:rPr>
        <w:t>2018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 w:hint="eastAsia"/>
          <w:sz w:val="32"/>
          <w:szCs w:val="32"/>
        </w:rPr>
        <w:t>20</w:t>
      </w:r>
      <w:r>
        <w:rPr>
          <w:rFonts w:ascii="方正仿宋_GBK" w:eastAsia="方正仿宋_GBK" w:hint="eastAsia"/>
          <w:sz w:val="32"/>
          <w:szCs w:val="32"/>
        </w:rPr>
        <w:t>日更新）</w:t>
      </w:r>
    </w:p>
    <w:tbl>
      <w:tblPr>
        <w:tblW w:w="13962" w:type="dxa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3708"/>
        <w:gridCol w:w="3642"/>
        <w:gridCol w:w="2520"/>
        <w:gridCol w:w="1679"/>
        <w:gridCol w:w="1259"/>
      </w:tblGrid>
      <w:tr w:rsidR="00446986">
        <w:tc>
          <w:tcPr>
            <w:tcW w:w="1155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方正仿宋_GBK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08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方正仿宋_GBK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3642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方正仿宋_GBK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企业地址</w:t>
            </w:r>
          </w:p>
        </w:tc>
        <w:tc>
          <w:tcPr>
            <w:tcW w:w="2520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方正仿宋_GBK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官方批准编号</w:t>
            </w:r>
          </w:p>
        </w:tc>
        <w:tc>
          <w:tcPr>
            <w:tcW w:w="167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方正仿宋_GBK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产品类别</w:t>
            </w:r>
          </w:p>
        </w:tc>
        <w:tc>
          <w:tcPr>
            <w:tcW w:w="125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方正仿宋_GBK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生产规模</w:t>
            </w:r>
          </w:p>
          <w:p w:rsidR="00446986" w:rsidRDefault="000C5505">
            <w:pPr>
              <w:spacing w:line="300" w:lineRule="exact"/>
              <w:jc w:val="center"/>
              <w:rPr>
                <w:rFonts w:ascii="方正仿宋_GBK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（吨</w:t>
            </w: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方正仿宋_GBK" w:eastAsia="方正仿宋_GBK" w:cs="Times New Roman" w:hint="eastAsia"/>
                <w:b/>
                <w:bCs/>
                <w:sz w:val="24"/>
                <w:szCs w:val="24"/>
              </w:rPr>
              <w:t>年）</w:t>
            </w:r>
          </w:p>
        </w:tc>
      </w:tr>
      <w:tr w:rsidR="00446986">
        <w:trPr>
          <w:trHeight w:val="1359"/>
        </w:trPr>
        <w:tc>
          <w:tcPr>
            <w:tcW w:w="1155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8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波罗姆爱科斯巴尔特有限责任公司</w:t>
            </w:r>
          </w:p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&lt;</w:t>
            </w:r>
            <w:proofErr w:type="spell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PromExport</w:t>
            </w:r>
            <w:proofErr w:type="spell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&gt;LLC.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3642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滨海边疆区乌苏里斯克市机械师路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2520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RU-025/EQ04002</w:t>
            </w:r>
          </w:p>
        </w:tc>
        <w:tc>
          <w:tcPr>
            <w:tcW w:w="1679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热处理驯鹿角、驼鹿角、马鹿角</w:t>
            </w:r>
          </w:p>
        </w:tc>
        <w:tc>
          <w:tcPr>
            <w:tcW w:w="125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1000</w:t>
            </w:r>
          </w:p>
        </w:tc>
      </w:tr>
      <w:tr w:rsidR="00446986">
        <w:trPr>
          <w:trHeight w:val="1394"/>
        </w:trPr>
        <w:tc>
          <w:tcPr>
            <w:tcW w:w="1155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08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«ROG IZOBILIYA»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有限责任公司</w:t>
            </w:r>
          </w:p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(ООО«РОГ ИЗОБИЛИЯ»)</w:t>
            </w:r>
          </w:p>
        </w:tc>
        <w:tc>
          <w:tcPr>
            <w:tcW w:w="3642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670049, 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俄罗斯布里亚特共和国乌兰乌德市梅德韦德奇科沃站，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5A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2520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RU-003/AT14055</w:t>
            </w:r>
          </w:p>
        </w:tc>
        <w:tc>
          <w:tcPr>
            <w:tcW w:w="1679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热处理驯鹿角、驼鹿角、马鹿角</w:t>
            </w:r>
          </w:p>
        </w:tc>
        <w:tc>
          <w:tcPr>
            <w:tcW w:w="125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300 </w:t>
            </w:r>
          </w:p>
        </w:tc>
      </w:tr>
      <w:tr w:rsidR="00446986">
        <w:trPr>
          <w:trHeight w:val="926"/>
        </w:trPr>
        <w:tc>
          <w:tcPr>
            <w:tcW w:w="1155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8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乌苏里有限责任公司</w:t>
            </w:r>
          </w:p>
        </w:tc>
        <w:tc>
          <w:tcPr>
            <w:tcW w:w="3642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俄罗斯联邦滨海边疆区乌苏里可是西大街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2520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RY-025/EP04042</w:t>
            </w:r>
          </w:p>
        </w:tc>
        <w:tc>
          <w:tcPr>
            <w:tcW w:w="1679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热处理驯鹿角、驼鹿角、马鹿角</w:t>
            </w:r>
          </w:p>
        </w:tc>
        <w:tc>
          <w:tcPr>
            <w:tcW w:w="125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1000</w:t>
            </w:r>
          </w:p>
        </w:tc>
      </w:tr>
      <w:tr w:rsidR="00446986">
        <w:trPr>
          <w:trHeight w:val="1072"/>
        </w:trPr>
        <w:tc>
          <w:tcPr>
            <w:tcW w:w="1155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8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Tata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股份公司</w:t>
            </w:r>
          </w:p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Tata Co., LTD</w:t>
            </w:r>
          </w:p>
        </w:tc>
        <w:tc>
          <w:tcPr>
            <w:tcW w:w="3642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俄罗斯联邦萨哈共和国，雅库茨克市奥尔朱尼街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2520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RU-014/ZL01875</w:t>
            </w:r>
          </w:p>
        </w:tc>
        <w:tc>
          <w:tcPr>
            <w:tcW w:w="1679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热处理驯鹿角、驼鹿角、马鹿角</w:t>
            </w:r>
          </w:p>
        </w:tc>
        <w:tc>
          <w:tcPr>
            <w:tcW w:w="125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100</w:t>
            </w:r>
          </w:p>
        </w:tc>
      </w:tr>
      <w:tr w:rsidR="00446986">
        <w:trPr>
          <w:trHeight w:val="1439"/>
        </w:trPr>
        <w:tc>
          <w:tcPr>
            <w:tcW w:w="1155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08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应用生物技术有限公司</w:t>
            </w:r>
          </w:p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Applied Biotechnology Co., LTD</w:t>
            </w:r>
          </w:p>
        </w:tc>
        <w:tc>
          <w:tcPr>
            <w:tcW w:w="3642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140127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，俄罗斯莫斯科州，拉缅斯科耶区，萨福诺沃村，拉缅斯科耶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3/1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层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室</w:t>
            </w:r>
          </w:p>
        </w:tc>
        <w:tc>
          <w:tcPr>
            <w:tcW w:w="2520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RU-050/JD03619</w:t>
            </w:r>
          </w:p>
        </w:tc>
        <w:tc>
          <w:tcPr>
            <w:tcW w:w="1679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热处理驯鹿角、驼鹿角、马鹿角</w:t>
            </w:r>
          </w:p>
        </w:tc>
        <w:tc>
          <w:tcPr>
            <w:tcW w:w="125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500</w:t>
            </w:r>
          </w:p>
        </w:tc>
      </w:tr>
      <w:tr w:rsidR="00446986">
        <w:trPr>
          <w:trHeight w:val="309"/>
        </w:trPr>
        <w:tc>
          <w:tcPr>
            <w:tcW w:w="1155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08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阿阁尔伟有限责任公司</w:t>
            </w:r>
          </w:p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AgerW</w:t>
            </w:r>
            <w:proofErr w:type="spell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Co., LTD</w:t>
            </w:r>
          </w:p>
        </w:tc>
        <w:tc>
          <w:tcPr>
            <w:tcW w:w="3642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俄罗斯克麦罗沃州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普罗科皮耶夫斯克，佩特连科大街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号</w:t>
            </w:r>
          </w:p>
        </w:tc>
        <w:tc>
          <w:tcPr>
            <w:tcW w:w="2520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RU-042/KA19030</w:t>
            </w:r>
          </w:p>
        </w:tc>
        <w:tc>
          <w:tcPr>
            <w:tcW w:w="1679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热处理驯鹿角、驼鹿角、马鹿角</w:t>
            </w:r>
          </w:p>
        </w:tc>
        <w:tc>
          <w:tcPr>
            <w:tcW w:w="125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300</w:t>
            </w:r>
          </w:p>
        </w:tc>
      </w:tr>
      <w:tr w:rsidR="00446986">
        <w:trPr>
          <w:trHeight w:val="308"/>
        </w:trPr>
        <w:tc>
          <w:tcPr>
            <w:tcW w:w="1155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3708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斯巴里思有限公司</w:t>
            </w:r>
          </w:p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Sibaris</w:t>
            </w:r>
            <w:proofErr w:type="spellEnd"/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 xml:space="preserve"> LTD</w:t>
            </w:r>
          </w:p>
        </w:tc>
        <w:tc>
          <w:tcPr>
            <w:tcW w:w="3642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俄罗斯鄂木斯克州，</w:t>
            </w: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220,18/1,k,</w:t>
            </w: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马克萨大街，</w:t>
            </w: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644042</w:t>
            </w:r>
          </w:p>
        </w:tc>
        <w:tc>
          <w:tcPr>
            <w:tcW w:w="2520" w:type="dxa"/>
            <w:vAlign w:val="center"/>
          </w:tcPr>
          <w:p w:rsidR="00446986" w:rsidRDefault="000C5505">
            <w:pPr>
              <w:pStyle w:val="1110"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RU-055/QM06800</w:t>
            </w:r>
          </w:p>
        </w:tc>
        <w:tc>
          <w:tcPr>
            <w:tcW w:w="1679" w:type="dxa"/>
            <w:vAlign w:val="center"/>
          </w:tcPr>
          <w:p w:rsidR="00446986" w:rsidRDefault="000C5505">
            <w:pPr>
              <w:spacing w:line="300" w:lineRule="exact"/>
              <w:jc w:val="lef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热处理驯鹿角、驼鹿角、马鹿角</w:t>
            </w:r>
          </w:p>
        </w:tc>
        <w:tc>
          <w:tcPr>
            <w:tcW w:w="1259" w:type="dxa"/>
            <w:vAlign w:val="center"/>
          </w:tcPr>
          <w:p w:rsidR="00446986" w:rsidRDefault="000C5505">
            <w:pPr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300</w:t>
            </w:r>
          </w:p>
        </w:tc>
      </w:tr>
    </w:tbl>
    <w:p w:rsidR="00446986" w:rsidRDefault="00446986"/>
    <w:sectPr w:rsidR="00446986">
      <w:head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05" w:rsidRDefault="000C5505" w:rsidP="00007ABD">
      <w:r>
        <w:separator/>
      </w:r>
    </w:p>
  </w:endnote>
  <w:endnote w:type="continuationSeparator" w:id="0">
    <w:p w:rsidR="000C5505" w:rsidRDefault="000C5505" w:rsidP="0000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05" w:rsidRDefault="000C5505" w:rsidP="00007ABD">
      <w:r>
        <w:separator/>
      </w:r>
    </w:p>
  </w:footnote>
  <w:footnote w:type="continuationSeparator" w:id="0">
    <w:p w:rsidR="000C5505" w:rsidRDefault="000C5505" w:rsidP="0000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ABD" w:rsidRDefault="00007ABD" w:rsidP="00007ABD">
    <w:pPr>
      <w:pStyle w:val="a5"/>
      <w:jc w:val="right"/>
    </w:pPr>
    <w:proofErr w:type="gramStart"/>
    <w:r w:rsidRPr="00007ABD">
      <w:t>registry@foodgacc.com  +</w:t>
    </w:r>
    <w:proofErr w:type="gramEnd"/>
    <w:r w:rsidRPr="00007ABD">
      <w:t>86-18911244880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446986"/>
    <w:rsid w:val="00007ABD"/>
    <w:rsid w:val="000C5505"/>
    <w:rsid w:val="004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0">
    <w:name w:val="样式 1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210">
    <w:name w:val="样式 2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310">
    <w:name w:val="样式 3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410">
    <w:name w:val="样式 4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510">
    <w:name w:val="样式 5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610">
    <w:name w:val="样式 6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710">
    <w:name w:val="样式 7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810">
    <w:name w:val="样式 8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910">
    <w:name w:val="样式 9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010">
    <w:name w:val="样式 10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10">
    <w:name w:val="样式 11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210">
    <w:name w:val="样式 12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310">
    <w:name w:val="样式 13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a5">
    <w:name w:val="No Spacing"/>
    <w:uiPriority w:val="1"/>
    <w:qFormat/>
    <w:rsid w:val="00007ABD"/>
    <w:pPr>
      <w:widowControl w:val="0"/>
      <w:jc w:val="both"/>
    </w:pPr>
    <w:rPr>
      <w:rFonts w:ascii="Calibri" w:hAnsi="Calibri" w:cs="Arial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0">
    <w:name w:val="样式 1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210">
    <w:name w:val="样式 2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310">
    <w:name w:val="样式 3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410">
    <w:name w:val="样式 4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510">
    <w:name w:val="样式 5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610">
    <w:name w:val="样式 6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710">
    <w:name w:val="样式 7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810">
    <w:name w:val="样式 8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910">
    <w:name w:val="样式 9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010">
    <w:name w:val="样式 10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110">
    <w:name w:val="样式 11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210">
    <w:name w:val="样式 12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customStyle="1" w:styleId="1310">
    <w:name w:val="样式 13 10 磅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a5">
    <w:name w:val="No Spacing"/>
    <w:uiPriority w:val="1"/>
    <w:qFormat/>
    <w:rsid w:val="00007ABD"/>
    <w:pPr>
      <w:widowControl w:val="0"/>
      <w:jc w:val="both"/>
    </w:pPr>
    <w:rPr>
      <w:rFonts w:ascii="Calibri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109</Words>
  <Characters>627</Characters>
  <Application>Microsoft Office Word</Application>
  <DocSecurity>0</DocSecurity>
  <Lines>5</Lines>
  <Paragraphs>1</Paragraphs>
  <ScaleCrop>false</ScaleCrop>
  <Company>Lenovo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sfhwxl</dc:creator>
  <cp:lastModifiedBy>admin</cp:lastModifiedBy>
  <cp:revision>3</cp:revision>
  <dcterms:created xsi:type="dcterms:W3CDTF">2019-10-12T08:31:00Z</dcterms:created>
  <dcterms:modified xsi:type="dcterms:W3CDTF">2023-03-28T10:36:00Z</dcterms:modified>
</cp:coreProperties>
</file>