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E3" w:rsidRDefault="00C32FE3">
      <w:pPr>
        <w:autoSpaceDE w:val="0"/>
        <w:autoSpaceDN w:val="0"/>
        <w:adjustRightInd w:val="0"/>
        <w:spacing w:after="0" w:line="240" w:lineRule="auto"/>
        <w:jc w:val="right"/>
        <w:rPr>
          <w:rFonts w:ascii="宋体" w:cs="Arial"/>
          <w:sz w:val="20"/>
          <w:szCs w:val="20"/>
          <w:lang w:eastAsia="zh-CN"/>
        </w:rPr>
      </w:pPr>
      <w:bookmarkStart w:id="0" w:name="_GoBack"/>
      <w:bookmarkEnd w:id="0"/>
    </w:p>
    <w:p w:rsidR="00C32FE3" w:rsidRDefault="00810979">
      <w:pPr>
        <w:autoSpaceDE w:val="0"/>
        <w:autoSpaceDN w:val="0"/>
        <w:adjustRightInd w:val="0"/>
        <w:spacing w:after="0" w:line="240" w:lineRule="auto"/>
        <w:jc w:val="center"/>
        <w:rPr>
          <w:rFonts w:ascii="宋体" w:cs="宋体"/>
          <w:b/>
          <w:bCs/>
          <w:sz w:val="32"/>
          <w:szCs w:val="32"/>
          <w:lang w:eastAsia="zh-CN"/>
        </w:rPr>
      </w:pPr>
      <w:r>
        <w:rPr>
          <w:rFonts w:ascii="宋体" w:cs="宋体" w:hint="eastAsia"/>
          <w:b/>
          <w:bCs/>
          <w:sz w:val="32"/>
          <w:szCs w:val="32"/>
          <w:lang w:eastAsia="zh-CN"/>
        </w:rPr>
        <w:t>土耳其输华洗净羊毛羊绒企业名单</w:t>
      </w:r>
    </w:p>
    <w:p w:rsidR="00C32FE3" w:rsidRDefault="00C32FE3">
      <w:pPr>
        <w:autoSpaceDE w:val="0"/>
        <w:autoSpaceDN w:val="0"/>
        <w:adjustRightInd w:val="0"/>
        <w:spacing w:after="0" w:line="240" w:lineRule="auto"/>
        <w:rPr>
          <w:rFonts w:ascii="FZXBSK--GBK1-0" w:eastAsia="FZXBSK--GBK1-0" w:hAnsi="FZXBSK--GBK1-0" w:cs="Arial"/>
          <w:sz w:val="20"/>
          <w:szCs w:val="20"/>
          <w:lang w:eastAsia="zh-CN"/>
        </w:rPr>
      </w:pPr>
    </w:p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853"/>
        <w:gridCol w:w="2790"/>
        <w:gridCol w:w="2895"/>
        <w:gridCol w:w="2325"/>
      </w:tblGrid>
      <w:tr w:rsidR="00C32FE3">
        <w:trPr>
          <w:trHeight w:val="626"/>
        </w:trPr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黑体" w:eastAsia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cs="黑体" w:hint="eastAsia"/>
                <w:sz w:val="21"/>
                <w:szCs w:val="21"/>
              </w:rPr>
              <w:t>序号</w:t>
            </w:r>
            <w:proofErr w:type="spellEnd"/>
          </w:p>
          <w:p w:rsidR="00C32FE3" w:rsidRDefault="00C3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黑体" w:eastAsia="黑体" w:cs="黑体"/>
                <w:sz w:val="21"/>
                <w:szCs w:val="21"/>
              </w:rPr>
            </w:pPr>
          </w:p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黑体" w:eastAsia="黑体" w:cs="Arial"/>
                <w:sz w:val="21"/>
                <w:szCs w:val="21"/>
                <w:lang w:eastAsia="zh-CN"/>
              </w:rPr>
            </w:pPr>
            <w:r>
              <w:rPr>
                <w:rFonts w:ascii="黑体" w:eastAsia="黑体" w:cs="黑体" w:hint="eastAsia"/>
                <w:sz w:val="21"/>
                <w:szCs w:val="21"/>
              </w:rPr>
              <w:t>No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黑体" w:eastAsia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cs="黑体" w:hint="eastAsia"/>
                <w:sz w:val="21"/>
                <w:szCs w:val="21"/>
              </w:rPr>
              <w:t>官方批准编号</w:t>
            </w:r>
            <w:proofErr w:type="spellEnd"/>
            <w:r>
              <w:rPr>
                <w:rFonts w:ascii="黑体" w:eastAsia="黑体" w:cs="黑体" w:hint="eastAsia"/>
                <w:sz w:val="21"/>
                <w:szCs w:val="21"/>
              </w:rPr>
              <w:t xml:space="preserve"> </w:t>
            </w:r>
          </w:p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黑体" w:eastAsia="黑体" w:cs="Arial"/>
                <w:sz w:val="21"/>
                <w:szCs w:val="21"/>
                <w:lang w:eastAsia="zh-CN"/>
              </w:rPr>
            </w:pPr>
            <w:r>
              <w:rPr>
                <w:rFonts w:ascii="黑体" w:eastAsia="黑体" w:cs="黑体"/>
                <w:sz w:val="21"/>
                <w:szCs w:val="21"/>
              </w:rPr>
              <w:t>Approval No</w:t>
            </w:r>
          </w:p>
        </w:tc>
        <w:tc>
          <w:tcPr>
            <w:tcW w:w="2790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黑体" w:eastAsia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cs="黑体" w:hint="eastAsia"/>
                <w:sz w:val="21"/>
                <w:szCs w:val="21"/>
              </w:rPr>
              <w:t>企业名称</w:t>
            </w:r>
            <w:proofErr w:type="spellEnd"/>
          </w:p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黑体" w:eastAsia="黑体" w:cs="Arial"/>
                <w:sz w:val="21"/>
                <w:szCs w:val="21"/>
                <w:lang w:eastAsia="zh-CN"/>
              </w:rPr>
            </w:pPr>
            <w:r>
              <w:rPr>
                <w:rFonts w:ascii="黑体" w:eastAsia="黑体" w:cs="黑体" w:hint="eastAsia"/>
                <w:sz w:val="21"/>
                <w:szCs w:val="21"/>
              </w:rPr>
              <w:t>Establishment Name</w:t>
            </w:r>
          </w:p>
        </w:tc>
        <w:tc>
          <w:tcPr>
            <w:tcW w:w="289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黑体" w:eastAsia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cs="黑体" w:hint="eastAsia"/>
                <w:sz w:val="21"/>
                <w:szCs w:val="21"/>
              </w:rPr>
              <w:t>企业地址</w:t>
            </w:r>
            <w:proofErr w:type="spellEnd"/>
          </w:p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黑体" w:eastAsia="黑体" w:cs="Arial"/>
                <w:sz w:val="21"/>
                <w:szCs w:val="21"/>
                <w:lang w:eastAsia="zh-CN"/>
              </w:rPr>
            </w:pPr>
            <w:r>
              <w:rPr>
                <w:rFonts w:ascii="黑体" w:eastAsia="黑体" w:cs="黑体" w:hint="eastAsia"/>
                <w:sz w:val="21"/>
                <w:szCs w:val="21"/>
              </w:rPr>
              <w:t>Establishment Address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黑体" w:eastAsia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cs="黑体" w:hint="eastAsia"/>
                <w:sz w:val="21"/>
                <w:szCs w:val="21"/>
              </w:rPr>
              <w:t>年最大加工能力（吨</w:t>
            </w:r>
            <w:proofErr w:type="spellEnd"/>
            <w:r>
              <w:rPr>
                <w:rFonts w:ascii="黑体" w:eastAsia="黑体" w:cs="黑体" w:hint="eastAsia"/>
                <w:sz w:val="21"/>
                <w:szCs w:val="21"/>
              </w:rPr>
              <w:t>）</w:t>
            </w:r>
          </w:p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黑体" w:eastAsia="黑体" w:cs="Arial"/>
                <w:sz w:val="21"/>
                <w:szCs w:val="21"/>
                <w:lang w:eastAsia="zh-CN"/>
              </w:rPr>
            </w:pPr>
            <w:r>
              <w:rPr>
                <w:rFonts w:ascii="黑体" w:eastAsia="黑体" w:cs="黑体" w:hint="eastAsia"/>
                <w:sz w:val="21"/>
                <w:szCs w:val="21"/>
              </w:rPr>
              <w:t>Annual Maximum</w:t>
            </w:r>
            <w:r>
              <w:rPr>
                <w:rFonts w:asci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eastAsia="黑体" w:cs="黑体" w:hint="eastAsia"/>
                <w:sz w:val="21"/>
                <w:szCs w:val="21"/>
              </w:rPr>
              <w:t>Processing Capacity</w:t>
            </w:r>
            <w:r>
              <w:rPr>
                <w:rFonts w:ascii="黑体" w:eastAsia="黑体" w:cs="黑体"/>
                <w:sz w:val="21"/>
                <w:szCs w:val="21"/>
              </w:rPr>
              <w:t xml:space="preserve"> (Tonne)</w:t>
            </w:r>
          </w:p>
        </w:tc>
      </w:tr>
      <w:tr w:rsidR="00C32FE3"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TR-06-DT(w)-001</w:t>
            </w:r>
          </w:p>
        </w:tc>
        <w:tc>
          <w:tcPr>
            <w:tcW w:w="2790" w:type="dxa"/>
          </w:tcPr>
          <w:p w:rsidR="00C32FE3" w:rsidRDefault="008109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Pelenkoğlu Nakliyat San. Ve Tic. Ltd. Şti.</w:t>
            </w:r>
          </w:p>
        </w:tc>
        <w:tc>
          <w:tcPr>
            <w:tcW w:w="2895" w:type="dxa"/>
          </w:tcPr>
          <w:p w:rsidR="00C32FE3" w:rsidRDefault="008109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Bozkaya Köyü No:180 Nallıhan/ANKARA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12.960</w:t>
            </w:r>
          </w:p>
        </w:tc>
      </w:tr>
      <w:tr w:rsidR="00C32FE3"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TR-42-DT(w) -001</w:t>
            </w:r>
          </w:p>
        </w:tc>
        <w:tc>
          <w:tcPr>
            <w:tcW w:w="2790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Soydemir Toptan Yün Ve Yapağı Ticaret Ve Sanayi Ltd. Şti.</w:t>
            </w:r>
          </w:p>
        </w:tc>
        <w:tc>
          <w:tcPr>
            <w:tcW w:w="2895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1.Organize Sanayi, Bayrampaşa Cad. No.5 KONYA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2.500</w:t>
            </w:r>
          </w:p>
        </w:tc>
      </w:tr>
      <w:tr w:rsidR="00C32FE3"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TR-43-DT(w)-001</w:t>
            </w:r>
          </w:p>
        </w:tc>
        <w:tc>
          <w:tcPr>
            <w:tcW w:w="2790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Naturel Yün İplik İmalat Nakliye İth. İhr. San.Tic. Ltd. Şti.</w:t>
            </w:r>
          </w:p>
        </w:tc>
        <w:tc>
          <w:tcPr>
            <w:tcW w:w="2895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Çitgöl Kaplıcaları Karşısı Simav/KÜTAHYA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1.008</w:t>
            </w:r>
          </w:p>
        </w:tc>
      </w:tr>
      <w:tr w:rsidR="00C32FE3"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TR-43-DT(w)-005</w:t>
            </w:r>
          </w:p>
        </w:tc>
        <w:tc>
          <w:tcPr>
            <w:tcW w:w="2790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Özyurt Ticaret Sıcak Su Yün Yıkama Fabrikası</w:t>
            </w:r>
          </w:p>
        </w:tc>
        <w:tc>
          <w:tcPr>
            <w:tcW w:w="2895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Eynal Mevkii No:3 Simav/KÜTAHYA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1.008</w:t>
            </w:r>
          </w:p>
        </w:tc>
      </w:tr>
      <w:tr w:rsidR="00C32FE3">
        <w:trPr>
          <w:trHeight w:val="555"/>
        </w:trPr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TR-43-DT(w)-007</w:t>
            </w:r>
          </w:p>
        </w:tc>
        <w:tc>
          <w:tcPr>
            <w:tcW w:w="2790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Özyurtlarwool İthalat ve İhracat San. Tic. Ltd. Şti</w:t>
            </w:r>
          </w:p>
        </w:tc>
        <w:tc>
          <w:tcPr>
            <w:tcW w:w="2895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Hacıahmetoğlu Mah.Küme evler No:4 Simav/KÜTAHYA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2.419,2</w:t>
            </w:r>
          </w:p>
        </w:tc>
      </w:tr>
      <w:tr w:rsidR="00C32FE3"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TR-44-DT(w)-001</w:t>
            </w:r>
          </w:p>
        </w:tc>
        <w:tc>
          <w:tcPr>
            <w:tcW w:w="2790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Ö</w:t>
            </w: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zarslan Yün İth. İhr. San. ve Tic. Ltd. Şti.</w:t>
            </w:r>
          </w:p>
        </w:tc>
        <w:tc>
          <w:tcPr>
            <w:tcW w:w="2895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2 Osb 2 Cad NO:31</w:t>
            </w:r>
          </w:p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Yeşilyurt/MALATYA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8.000</w:t>
            </w:r>
          </w:p>
        </w:tc>
      </w:tr>
      <w:tr w:rsidR="00C32FE3"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TR-64-DT(w)-001</w:t>
            </w:r>
          </w:p>
        </w:tc>
        <w:tc>
          <w:tcPr>
            <w:tcW w:w="2790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Akel Tekstil Ürünleri Yıkama Ltd. Şti.</w:t>
            </w:r>
          </w:p>
        </w:tc>
        <w:tc>
          <w:tcPr>
            <w:tcW w:w="2895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Deri Karma Organize Sanayi Bölgesi 5.Cad.No:5 Merkez/UŞAK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Arial"/>
                <w:sz w:val="20"/>
                <w:szCs w:val="20"/>
                <w:lang w:eastAsia="zh-CN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1.404</w:t>
            </w:r>
          </w:p>
        </w:tc>
      </w:tr>
      <w:tr w:rsidR="00C32FE3"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TR-64-DT(w)-002</w:t>
            </w:r>
          </w:p>
        </w:tc>
        <w:tc>
          <w:tcPr>
            <w:tcW w:w="2790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 xml:space="preserve">Pozitif Tekstil Pazarlama </w:t>
            </w: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San. ve Tic. Ltd. Şti.</w:t>
            </w:r>
          </w:p>
        </w:tc>
        <w:tc>
          <w:tcPr>
            <w:tcW w:w="2895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Karma Organize Sanayi Bölgesi 4 Cad. No:7 UŞAK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Arial"/>
                <w:sz w:val="20"/>
                <w:szCs w:val="20"/>
                <w:lang w:eastAsia="zh-CN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2.160</w:t>
            </w:r>
          </w:p>
        </w:tc>
      </w:tr>
      <w:tr w:rsidR="00C32FE3"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TR-64-DT(w)-003</w:t>
            </w:r>
          </w:p>
        </w:tc>
        <w:tc>
          <w:tcPr>
            <w:tcW w:w="2790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Arial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Özsevil Yün Yıkama Sanayi ve Ticaret Ltd. Şti.</w:t>
            </w:r>
          </w:p>
        </w:tc>
        <w:tc>
          <w:tcPr>
            <w:tcW w:w="2895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Deri Karma Organize Sanayi Bölgesi 13.Cad.No:9 Merkez/UŞAK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Arial"/>
                <w:sz w:val="20"/>
                <w:szCs w:val="20"/>
                <w:lang w:eastAsia="zh-CN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2.160</w:t>
            </w:r>
          </w:p>
        </w:tc>
      </w:tr>
      <w:tr w:rsidR="00C32FE3"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TR-64-DT(w)-008</w:t>
            </w:r>
          </w:p>
        </w:tc>
        <w:tc>
          <w:tcPr>
            <w:tcW w:w="2790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 xml:space="preserve">Erbil Yün Hayvancılık İnşaat </w:t>
            </w: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Otomotiv İthalat İhracat Sanayi ve Ticaret Ltd. Şti.</w:t>
            </w:r>
          </w:p>
        </w:tc>
        <w:tc>
          <w:tcPr>
            <w:tcW w:w="2895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Organize Sanayi Bölgesi 17.Cad. No:2 Merkez/UŞAK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Arial"/>
                <w:sz w:val="20"/>
                <w:szCs w:val="20"/>
                <w:lang w:eastAsia="zh-CN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714</w:t>
            </w:r>
          </w:p>
        </w:tc>
      </w:tr>
      <w:tr w:rsidR="00C32FE3"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TR-64-DT(w)-013</w:t>
            </w:r>
          </w:p>
        </w:tc>
        <w:tc>
          <w:tcPr>
            <w:tcW w:w="2790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Omka Yün Tekstil San. ve Tic. Ltd. Şti.</w:t>
            </w:r>
          </w:p>
        </w:tc>
        <w:tc>
          <w:tcPr>
            <w:tcW w:w="2895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Organize Sanayi Bölgesi 102.Cad. No:135 Merkez/UŞAK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Arial"/>
                <w:sz w:val="20"/>
                <w:szCs w:val="20"/>
                <w:lang w:eastAsia="zh-CN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648</w:t>
            </w:r>
          </w:p>
        </w:tc>
      </w:tr>
      <w:tr w:rsidR="00C32FE3">
        <w:trPr>
          <w:trHeight w:val="669"/>
        </w:trPr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TR-64-DT(w)-015</w:t>
            </w:r>
          </w:p>
        </w:tc>
        <w:tc>
          <w:tcPr>
            <w:tcW w:w="2790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 xml:space="preserve">Wooltex </w:t>
            </w: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Tekstil Sanayi ve Ticaret Ltd. Şti</w:t>
            </w:r>
          </w:p>
        </w:tc>
        <w:tc>
          <w:tcPr>
            <w:tcW w:w="2895" w:type="dxa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Organize Sanayi Bölgesi 103.Cad.No:155 Merkez/UŞAK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Arial"/>
                <w:sz w:val="20"/>
                <w:szCs w:val="20"/>
                <w:lang w:eastAsia="zh-CN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3.564</w:t>
            </w:r>
          </w:p>
        </w:tc>
      </w:tr>
      <w:tr w:rsidR="00C32FE3">
        <w:trPr>
          <w:trHeight w:val="669"/>
        </w:trPr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TR-64-DT(w)-018</w:t>
            </w:r>
          </w:p>
        </w:tc>
        <w:tc>
          <w:tcPr>
            <w:tcW w:w="2790" w:type="dxa"/>
          </w:tcPr>
          <w:p w:rsidR="00C32FE3" w:rsidRDefault="0081097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FZXBSK--GBK1-0" w:hAnsi="Times New Roman" w:cs="Arial"/>
                <w:sz w:val="20"/>
                <w:szCs w:val="20"/>
                <w:lang w:eastAsia="zh-CN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Bitar And Jadaan Woolscom İnternational Deri Teks. Yün İth.İhr. San. Ve Tic. Ltd.Şti.</w:t>
            </w:r>
          </w:p>
        </w:tc>
        <w:tc>
          <w:tcPr>
            <w:tcW w:w="2895" w:type="dxa"/>
          </w:tcPr>
          <w:p w:rsidR="00C32FE3" w:rsidRDefault="00810979">
            <w:pPr>
              <w:tabs>
                <w:tab w:val="left" w:pos="2552"/>
              </w:tabs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Karma Organize Sanayi Bölgesi 4.Cad. No:2</w:t>
            </w:r>
          </w:p>
          <w:p w:rsidR="00C32FE3" w:rsidRDefault="00810979">
            <w:pPr>
              <w:tabs>
                <w:tab w:val="left" w:pos="2552"/>
              </w:tabs>
              <w:spacing w:after="0" w:line="240" w:lineRule="auto"/>
              <w:rPr>
                <w:rFonts w:ascii="Times New Roman" w:eastAsia="FZXBSK--GBK1-0" w:hAnsi="Times New Roman" w:cs="Arial"/>
                <w:sz w:val="20"/>
                <w:szCs w:val="20"/>
                <w:lang w:eastAsia="zh-CN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Merkez/UŞAK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4.320</w:t>
            </w:r>
          </w:p>
        </w:tc>
      </w:tr>
      <w:tr w:rsidR="00C32FE3">
        <w:trPr>
          <w:trHeight w:val="669"/>
        </w:trPr>
        <w:tc>
          <w:tcPr>
            <w:tcW w:w="667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TR-64-DT (w)-016</w:t>
            </w:r>
          </w:p>
        </w:tc>
        <w:tc>
          <w:tcPr>
            <w:tcW w:w="2790" w:type="dxa"/>
          </w:tcPr>
          <w:p w:rsidR="00C32FE3" w:rsidRDefault="0081097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Yağmur Yün Enerji Deri Kimya Hayvancılık Sanayi ve Ticaret Anonim Şirketi</w:t>
            </w:r>
          </w:p>
        </w:tc>
        <w:tc>
          <w:tcPr>
            <w:tcW w:w="2895" w:type="dxa"/>
          </w:tcPr>
          <w:p w:rsidR="00C32FE3" w:rsidRDefault="00810979">
            <w:pPr>
              <w:tabs>
                <w:tab w:val="left" w:pos="2552"/>
              </w:tabs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Deri (Karma) Organize Sanayi Bölgesi 6. Cadde No:71 UŞAK</w:t>
            </w:r>
          </w:p>
        </w:tc>
        <w:tc>
          <w:tcPr>
            <w:tcW w:w="2325" w:type="dxa"/>
            <w:vAlign w:val="center"/>
          </w:tcPr>
          <w:p w:rsidR="00C32FE3" w:rsidRDefault="00810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3.240</w:t>
            </w:r>
          </w:p>
        </w:tc>
      </w:tr>
      <w:tr w:rsidR="00C32FE3">
        <w:trPr>
          <w:trHeight w:val="668"/>
        </w:trPr>
        <w:tc>
          <w:tcPr>
            <w:tcW w:w="667" w:type="dxa"/>
            <w:vAlign w:val="center"/>
          </w:tcPr>
          <w:p w:rsidR="00C32FE3" w:rsidRDefault="00810979">
            <w:pPr>
              <w:pStyle w:val="1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53" w:type="dxa"/>
            <w:vAlign w:val="center"/>
          </w:tcPr>
          <w:p w:rsidR="00C32FE3" w:rsidRDefault="00810979">
            <w:pPr>
              <w:pStyle w:val="11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18"/>
                <w:szCs w:val="18"/>
              </w:rPr>
              <w:t>TR-43-DT(w)-009</w:t>
            </w:r>
          </w:p>
        </w:tc>
        <w:tc>
          <w:tcPr>
            <w:tcW w:w="2790" w:type="dxa"/>
          </w:tcPr>
          <w:p w:rsidR="00C32FE3" w:rsidRDefault="00810979">
            <w:pPr>
              <w:pStyle w:val="211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FZXBSK--GBK1-0" w:hAnsi="Times New Roman" w:cs="Times New Roman"/>
                <w:sz w:val="20"/>
                <w:szCs w:val="20"/>
              </w:rPr>
            </w:pPr>
            <w:r>
              <w:rPr>
                <w:rFonts w:ascii="Times New Roman" w:eastAsia="FZXBSK--GBK1-0" w:hAnsi="Times New Roman" w:cs="Times New Roman"/>
                <w:sz w:val="18"/>
                <w:szCs w:val="18"/>
              </w:rPr>
              <w:t>Akka Endüstri Sanayi ve Ticaret Ltd. Şti.</w:t>
            </w:r>
          </w:p>
        </w:tc>
        <w:tc>
          <w:tcPr>
            <w:tcW w:w="2895" w:type="dxa"/>
          </w:tcPr>
          <w:p w:rsidR="00C32FE3" w:rsidRDefault="00810979">
            <w:pPr>
              <w:pStyle w:val="311"/>
              <w:autoSpaceDE w:val="0"/>
              <w:autoSpaceDN w:val="0"/>
              <w:adjustRightInd w:val="0"/>
              <w:rPr>
                <w:rFonts w:ascii="Times New Roman" w:eastAsia="FZXBSK--GBK1-0" w:hAnsi="Times New Roman" w:cs="Times New Roman"/>
                <w:sz w:val="18"/>
                <w:szCs w:val="18"/>
              </w:rPr>
            </w:pPr>
            <w:r>
              <w:rPr>
                <w:rFonts w:ascii="Times New Roman" w:eastAsia="FZXBSK--GBK1-0" w:hAnsi="Times New Roman" w:cs="Times New Roman"/>
                <w:sz w:val="18"/>
                <w:szCs w:val="18"/>
              </w:rPr>
              <w:t>Hacıahmetoğlu Mah. Hüsüm No:99</w:t>
            </w:r>
            <w:r>
              <w:rPr>
                <w:rFonts w:ascii="Times New Roman" w:eastAsia="FZXBSK--GBK1-0" w:hAnsi="Times New Roman" w:cs="Times New Roman"/>
                <w:sz w:val="18"/>
                <w:szCs w:val="18"/>
              </w:rPr>
              <w:t xml:space="preserve"> Simav/KÜTAHYA</w:t>
            </w:r>
          </w:p>
        </w:tc>
        <w:tc>
          <w:tcPr>
            <w:tcW w:w="2325" w:type="dxa"/>
          </w:tcPr>
          <w:p w:rsidR="00C32FE3" w:rsidRDefault="00810979">
            <w:pPr>
              <w:pStyle w:val="411"/>
              <w:autoSpaceDE w:val="0"/>
              <w:autoSpaceDN w:val="0"/>
              <w:adjustRightInd w:val="0"/>
              <w:jc w:val="center"/>
              <w:rPr>
                <w:rFonts w:ascii="Times New Roman" w:eastAsia="FZXBSK--GBK1-0" w:hAnsi="Times New Roman" w:cs="Times New Roman"/>
                <w:sz w:val="18"/>
                <w:szCs w:val="18"/>
              </w:rPr>
            </w:pPr>
            <w:r>
              <w:rPr>
                <w:rFonts w:ascii="Times New Roman" w:eastAsia="FZXBSK--GBK1-0" w:hAnsi="Times New Roman" w:cs="Times New Roman"/>
                <w:sz w:val="18"/>
                <w:szCs w:val="18"/>
              </w:rPr>
              <w:t>1.008</w:t>
            </w:r>
          </w:p>
        </w:tc>
      </w:tr>
    </w:tbl>
    <w:p w:rsidR="00C32FE3" w:rsidRDefault="00C32FE3">
      <w:pPr>
        <w:autoSpaceDE w:val="0"/>
        <w:autoSpaceDN w:val="0"/>
        <w:adjustRightInd w:val="0"/>
        <w:spacing w:after="0" w:line="240" w:lineRule="auto"/>
        <w:rPr>
          <w:rFonts w:ascii="FZXBSK--GBK1-0" w:eastAsia="FZXBSK--GBK1-0" w:hAnsi="FZXBSK--GBK1-0" w:cs="Arial"/>
          <w:sz w:val="20"/>
          <w:szCs w:val="20"/>
        </w:rPr>
      </w:pPr>
    </w:p>
    <w:sectPr w:rsidR="00C32FE3">
      <w:headerReference w:type="default" r:id="rId7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979" w:rsidRDefault="00810979" w:rsidP="000E38C7">
      <w:pPr>
        <w:spacing w:after="0" w:line="240" w:lineRule="auto"/>
      </w:pPr>
      <w:r>
        <w:separator/>
      </w:r>
    </w:p>
  </w:endnote>
  <w:endnote w:type="continuationSeparator" w:id="0">
    <w:p w:rsidR="00810979" w:rsidRDefault="00810979" w:rsidP="000E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ZXBSK--GBK1-0">
    <w:altName w:val="SimSun-ExtB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979" w:rsidRDefault="00810979" w:rsidP="000E38C7">
      <w:pPr>
        <w:spacing w:after="0" w:line="240" w:lineRule="auto"/>
      </w:pPr>
      <w:r>
        <w:separator/>
      </w:r>
    </w:p>
  </w:footnote>
  <w:footnote w:type="continuationSeparator" w:id="0">
    <w:p w:rsidR="00810979" w:rsidRDefault="00810979" w:rsidP="000E3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8C7" w:rsidRDefault="000E38C7" w:rsidP="000E38C7">
    <w:pPr>
      <w:pStyle w:val="a3"/>
      <w:jc w:val="right"/>
    </w:pPr>
    <w:r w:rsidRPr="000E38C7">
      <w:t>registry@foodgacc.com  +86-18911244880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4"/>
  </w:compat>
  <w:rsids>
    <w:rsidRoot w:val="00C32FE3"/>
    <w:rsid w:val="000E38C7"/>
    <w:rsid w:val="00810979"/>
    <w:rsid w:val="00C3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Calibri"/>
      <w:sz w:val="22"/>
      <w:szCs w:val="22"/>
      <w:lang w:val="tr-T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 11 磅"/>
    <w:pPr>
      <w:spacing w:after="200" w:line="276" w:lineRule="auto"/>
    </w:pPr>
    <w:rPr>
      <w:rFonts w:ascii="Calibri" w:hAnsi="Calibri" w:cs="Calibri"/>
      <w:sz w:val="22"/>
      <w:szCs w:val="22"/>
      <w:lang w:val="tr-TR" w:eastAsia="en-US"/>
    </w:rPr>
  </w:style>
  <w:style w:type="paragraph" w:customStyle="1" w:styleId="111">
    <w:name w:val="样式 1 11 磅"/>
    <w:pPr>
      <w:spacing w:after="200" w:line="276" w:lineRule="auto"/>
    </w:pPr>
    <w:rPr>
      <w:rFonts w:ascii="Calibri" w:hAnsi="Calibri" w:cs="Calibri"/>
      <w:sz w:val="22"/>
      <w:szCs w:val="22"/>
      <w:lang w:val="tr-TR" w:eastAsia="en-US"/>
    </w:rPr>
  </w:style>
  <w:style w:type="paragraph" w:customStyle="1" w:styleId="211">
    <w:name w:val="样式 2 11 磅"/>
    <w:pPr>
      <w:spacing w:after="200" w:line="276" w:lineRule="auto"/>
    </w:pPr>
    <w:rPr>
      <w:rFonts w:ascii="Calibri" w:hAnsi="Calibri" w:cs="Calibri"/>
      <w:sz w:val="22"/>
      <w:szCs w:val="22"/>
      <w:lang w:val="tr-TR" w:eastAsia="en-US"/>
    </w:rPr>
  </w:style>
  <w:style w:type="paragraph" w:customStyle="1" w:styleId="311">
    <w:name w:val="样式 3 11 磅"/>
    <w:pPr>
      <w:spacing w:after="200" w:line="276" w:lineRule="auto"/>
    </w:pPr>
    <w:rPr>
      <w:rFonts w:ascii="Calibri" w:hAnsi="Calibri" w:cs="Calibri"/>
      <w:sz w:val="22"/>
      <w:szCs w:val="22"/>
      <w:lang w:val="tr-TR" w:eastAsia="en-US"/>
    </w:rPr>
  </w:style>
  <w:style w:type="paragraph" w:customStyle="1" w:styleId="411">
    <w:name w:val="样式 4 11 磅"/>
    <w:pPr>
      <w:spacing w:after="200" w:line="276" w:lineRule="auto"/>
    </w:pPr>
    <w:rPr>
      <w:rFonts w:ascii="Calibri" w:hAnsi="Calibri" w:cs="Calibri"/>
      <w:sz w:val="22"/>
      <w:szCs w:val="22"/>
      <w:lang w:val="tr-TR" w:eastAsia="en-US"/>
    </w:rPr>
  </w:style>
  <w:style w:type="paragraph" w:styleId="a3">
    <w:name w:val="header"/>
    <w:basedOn w:val="a"/>
    <w:link w:val="Char"/>
    <w:uiPriority w:val="99"/>
    <w:unhideWhenUsed/>
    <w:rsid w:val="000E3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8C7"/>
    <w:rPr>
      <w:rFonts w:ascii="Calibri" w:hAnsi="Calibri" w:cs="Calibri"/>
      <w:sz w:val="18"/>
      <w:szCs w:val="18"/>
      <w:lang w:val="tr-TR" w:eastAsia="en-US"/>
    </w:rPr>
  </w:style>
  <w:style w:type="paragraph" w:styleId="a4">
    <w:name w:val="footer"/>
    <w:basedOn w:val="a"/>
    <w:link w:val="Char0"/>
    <w:uiPriority w:val="99"/>
    <w:unhideWhenUsed/>
    <w:rsid w:val="000E38C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8C7"/>
    <w:rPr>
      <w:rFonts w:ascii="Calibri" w:hAnsi="Calibri" w:cs="Calibri"/>
      <w:sz w:val="18"/>
      <w:szCs w:val="18"/>
      <w:lang w:val="tr-T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Calibri"/>
      <w:sz w:val="22"/>
      <w:szCs w:val="22"/>
      <w:lang w:val="tr-T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 11 磅"/>
    <w:pPr>
      <w:spacing w:after="200" w:line="276" w:lineRule="auto"/>
    </w:pPr>
    <w:rPr>
      <w:rFonts w:ascii="Calibri" w:hAnsi="Calibri" w:cs="Calibri"/>
      <w:sz w:val="22"/>
      <w:szCs w:val="22"/>
      <w:lang w:val="tr-TR" w:eastAsia="en-US"/>
    </w:rPr>
  </w:style>
  <w:style w:type="paragraph" w:customStyle="1" w:styleId="111">
    <w:name w:val="样式 1 11 磅"/>
    <w:pPr>
      <w:spacing w:after="200" w:line="276" w:lineRule="auto"/>
    </w:pPr>
    <w:rPr>
      <w:rFonts w:ascii="Calibri" w:hAnsi="Calibri" w:cs="Calibri"/>
      <w:sz w:val="22"/>
      <w:szCs w:val="22"/>
      <w:lang w:val="tr-TR" w:eastAsia="en-US"/>
    </w:rPr>
  </w:style>
  <w:style w:type="paragraph" w:customStyle="1" w:styleId="211">
    <w:name w:val="样式 2 11 磅"/>
    <w:pPr>
      <w:spacing w:after="200" w:line="276" w:lineRule="auto"/>
    </w:pPr>
    <w:rPr>
      <w:rFonts w:ascii="Calibri" w:hAnsi="Calibri" w:cs="Calibri"/>
      <w:sz w:val="22"/>
      <w:szCs w:val="22"/>
      <w:lang w:val="tr-TR" w:eastAsia="en-US"/>
    </w:rPr>
  </w:style>
  <w:style w:type="paragraph" w:customStyle="1" w:styleId="311">
    <w:name w:val="样式 3 11 磅"/>
    <w:pPr>
      <w:spacing w:after="200" w:line="276" w:lineRule="auto"/>
    </w:pPr>
    <w:rPr>
      <w:rFonts w:ascii="Calibri" w:hAnsi="Calibri" w:cs="Calibri"/>
      <w:sz w:val="22"/>
      <w:szCs w:val="22"/>
      <w:lang w:val="tr-TR" w:eastAsia="en-US"/>
    </w:rPr>
  </w:style>
  <w:style w:type="paragraph" w:customStyle="1" w:styleId="411">
    <w:name w:val="样式 4 11 磅"/>
    <w:pPr>
      <w:spacing w:after="200" w:line="276" w:lineRule="auto"/>
    </w:pPr>
    <w:rPr>
      <w:rFonts w:ascii="Calibri" w:hAnsi="Calibri" w:cs="Calibri"/>
      <w:sz w:val="22"/>
      <w:szCs w:val="22"/>
      <w:lang w:val="tr-TR" w:eastAsia="en-US"/>
    </w:rPr>
  </w:style>
  <w:style w:type="paragraph" w:styleId="a3">
    <w:name w:val="header"/>
    <w:basedOn w:val="a"/>
    <w:link w:val="Char"/>
    <w:uiPriority w:val="99"/>
    <w:unhideWhenUsed/>
    <w:rsid w:val="000E3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8C7"/>
    <w:rPr>
      <w:rFonts w:ascii="Calibri" w:hAnsi="Calibri" w:cs="Calibri"/>
      <w:sz w:val="18"/>
      <w:szCs w:val="18"/>
      <w:lang w:val="tr-TR" w:eastAsia="en-US"/>
    </w:rPr>
  </w:style>
  <w:style w:type="paragraph" w:styleId="a4">
    <w:name w:val="footer"/>
    <w:basedOn w:val="a"/>
    <w:link w:val="Char0"/>
    <w:uiPriority w:val="99"/>
    <w:unhideWhenUsed/>
    <w:rsid w:val="000E38C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8C7"/>
    <w:rPr>
      <w:rFonts w:ascii="Calibri" w:hAnsi="Calibri" w:cs="Calibri"/>
      <w:sz w:val="18"/>
      <w:szCs w:val="18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1747</Characters>
  <Application>Microsoft Office Word</Application>
  <DocSecurity>0</DocSecurity>
  <Lines>14</Lines>
  <Paragraphs>4</Paragraphs>
  <ScaleCrop>false</ScaleCrop>
  <Company>ms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(EK-2)</dc:title>
  <dc:creator>Süleyman LİMAN</dc:creator>
  <cp:lastModifiedBy>admin</cp:lastModifiedBy>
  <cp:revision>12</cp:revision>
  <cp:lastPrinted>2021-01-14T09:03:00Z</cp:lastPrinted>
  <dcterms:created xsi:type="dcterms:W3CDTF">2022-06-14T01:34:00Z</dcterms:created>
  <dcterms:modified xsi:type="dcterms:W3CDTF">2023-03-28T11:00:00Z</dcterms:modified>
</cp:coreProperties>
</file>